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E7F69" w14:textId="395FC8A3" w:rsidR="00394F5E" w:rsidRPr="008B127A" w:rsidRDefault="008B127A" w:rsidP="00394F5E">
      <w:pPr>
        <w:jc w:val="center"/>
        <w:rPr>
          <w:rStyle w:val="a4"/>
          <w:rFonts w:asciiTheme="majorHAnsi" w:eastAsia="Times New Roman" w:hAnsiTheme="majorHAnsi" w:cs="Times New Roman"/>
          <w:b/>
          <w:sz w:val="28"/>
          <w:szCs w:val="26"/>
          <w:lang w:val="en-US"/>
        </w:rPr>
      </w:pPr>
      <w:r w:rsidRPr="008B127A">
        <w:rPr>
          <w:rFonts w:asciiTheme="majorHAnsi" w:hAnsiTheme="majorHAnsi"/>
          <w:b/>
          <w:sz w:val="28"/>
          <w:szCs w:val="26"/>
        </w:rPr>
        <w:t xml:space="preserve">Запрошуємо до участі у </w:t>
      </w:r>
      <w:r w:rsidR="00394F5E" w:rsidRPr="008B127A">
        <w:rPr>
          <w:rFonts w:asciiTheme="majorHAnsi" w:hAnsiTheme="majorHAnsi"/>
          <w:b/>
          <w:sz w:val="28"/>
          <w:szCs w:val="26"/>
          <w:lang w:val="en-US"/>
        </w:rPr>
        <w:t>Young Scientists Conference #YSC 2.0</w:t>
      </w:r>
    </w:p>
    <w:p w14:paraId="0D64E57F" w14:textId="1696F5C4" w:rsidR="0071258C" w:rsidRPr="008B127A" w:rsidRDefault="00434818" w:rsidP="006173FA">
      <w:pPr>
        <w:spacing w:after="120" w:line="240" w:lineRule="auto"/>
        <w:ind w:firstLine="708"/>
        <w:jc w:val="both"/>
        <w:rPr>
          <w:rFonts w:asciiTheme="majorHAnsi" w:hAnsiTheme="majorHAnsi"/>
          <w:sz w:val="28"/>
          <w:szCs w:val="26"/>
        </w:rPr>
      </w:pPr>
      <w:hyperlink r:id="rId9" w:history="1">
        <w:r w:rsidR="0071258C" w:rsidRPr="008B127A">
          <w:rPr>
            <w:rStyle w:val="a4"/>
            <w:rFonts w:asciiTheme="majorHAnsi" w:eastAsia="Times New Roman" w:hAnsiTheme="majorHAnsi" w:cs="Times New Roman"/>
            <w:sz w:val="28"/>
            <w:szCs w:val="26"/>
          </w:rPr>
          <w:t>Українська асоціація Римського клубу</w:t>
        </w:r>
      </w:hyperlink>
      <w:r w:rsidR="0071258C" w:rsidRPr="008B127A">
        <w:rPr>
          <w:rFonts w:asciiTheme="majorHAnsi" w:hAnsiTheme="majorHAnsi"/>
          <w:sz w:val="28"/>
          <w:szCs w:val="26"/>
        </w:rPr>
        <w:t xml:space="preserve"> спільно з </w:t>
      </w:r>
      <w:hyperlink r:id="rId10" w:history="1">
        <w:r w:rsidR="0071258C" w:rsidRPr="008B127A">
          <w:rPr>
            <w:rStyle w:val="a4"/>
            <w:rFonts w:asciiTheme="majorHAnsi" w:hAnsiTheme="majorHAnsi"/>
            <w:sz w:val="28"/>
            <w:szCs w:val="26"/>
          </w:rPr>
          <w:t>Київським міжнародним економічним форумом</w:t>
        </w:r>
      </w:hyperlink>
      <w:r w:rsidR="0071258C" w:rsidRPr="008B127A">
        <w:rPr>
          <w:rFonts w:asciiTheme="majorHAnsi" w:hAnsiTheme="majorHAnsi"/>
          <w:sz w:val="28"/>
          <w:szCs w:val="26"/>
        </w:rPr>
        <w:t xml:space="preserve"> 5 квітня 2019 року проводить Конференцію наукової молоді</w:t>
      </w:r>
      <w:r w:rsidR="00350F4E" w:rsidRPr="008B127A">
        <w:rPr>
          <w:rFonts w:asciiTheme="majorHAnsi" w:hAnsiTheme="majorHAnsi"/>
          <w:sz w:val="28"/>
          <w:szCs w:val="26"/>
        </w:rPr>
        <w:t xml:space="preserve"> </w:t>
      </w:r>
      <w:r w:rsidR="00394F5E" w:rsidRPr="008B127A">
        <w:rPr>
          <w:rFonts w:asciiTheme="majorHAnsi" w:hAnsiTheme="majorHAnsi"/>
          <w:sz w:val="28"/>
          <w:szCs w:val="26"/>
        </w:rPr>
        <w:t>#</w:t>
      </w:r>
      <w:r w:rsidR="00394F5E" w:rsidRPr="008B127A">
        <w:rPr>
          <w:rFonts w:asciiTheme="majorHAnsi" w:hAnsiTheme="majorHAnsi"/>
          <w:sz w:val="28"/>
          <w:szCs w:val="26"/>
          <w:lang w:val="en-US"/>
        </w:rPr>
        <w:t>YSC</w:t>
      </w:r>
      <w:r w:rsidR="0071258C" w:rsidRPr="008B127A">
        <w:rPr>
          <w:rFonts w:asciiTheme="majorHAnsi" w:hAnsiTheme="majorHAnsi"/>
          <w:sz w:val="28"/>
          <w:szCs w:val="26"/>
        </w:rPr>
        <w:t xml:space="preserve"> </w:t>
      </w:r>
      <w:r w:rsidR="005D2473" w:rsidRPr="008B127A">
        <w:rPr>
          <w:rFonts w:asciiTheme="majorHAnsi" w:hAnsiTheme="majorHAnsi"/>
          <w:sz w:val="28"/>
          <w:szCs w:val="26"/>
        </w:rPr>
        <w:t xml:space="preserve">2.0 </w:t>
      </w:r>
      <w:r w:rsidR="0071258C" w:rsidRPr="008B127A">
        <w:rPr>
          <w:rFonts w:asciiTheme="majorHAnsi" w:hAnsiTheme="majorHAnsi"/>
          <w:sz w:val="28"/>
          <w:szCs w:val="26"/>
        </w:rPr>
        <w:t>«Економічне майбутнє України»</w:t>
      </w:r>
      <w:r w:rsidR="0071258C" w:rsidRPr="008B127A">
        <w:rPr>
          <w:rFonts w:asciiTheme="majorHAnsi" w:eastAsia="Times New Roman" w:hAnsiTheme="majorHAnsi" w:cs="Times New Roman"/>
          <w:sz w:val="28"/>
          <w:szCs w:val="26"/>
        </w:rPr>
        <w:t>.</w:t>
      </w:r>
    </w:p>
    <w:p w14:paraId="72C503C3" w14:textId="20813F67" w:rsidR="0071258C" w:rsidRPr="008B127A" w:rsidRDefault="0071258C" w:rsidP="006173FA">
      <w:pPr>
        <w:spacing w:after="120" w:line="240" w:lineRule="auto"/>
        <w:ind w:firstLine="360"/>
        <w:jc w:val="both"/>
        <w:rPr>
          <w:rFonts w:asciiTheme="majorHAnsi" w:hAnsiTheme="majorHAnsi"/>
          <w:b/>
          <w:sz w:val="28"/>
          <w:szCs w:val="26"/>
        </w:rPr>
      </w:pPr>
      <w:r w:rsidRPr="008B127A">
        <w:rPr>
          <w:rFonts w:asciiTheme="majorHAnsi" w:hAnsiTheme="majorHAnsi"/>
          <w:b/>
          <w:sz w:val="28"/>
          <w:szCs w:val="26"/>
        </w:rPr>
        <w:t>Головні теми:</w:t>
      </w:r>
    </w:p>
    <w:p w14:paraId="0B2E4CC0" w14:textId="1B3F5286" w:rsidR="006A7E59" w:rsidRPr="008B127A" w:rsidRDefault="0071258C" w:rsidP="006173FA">
      <w:pPr>
        <w:pStyle w:val="a3"/>
        <w:numPr>
          <w:ilvl w:val="0"/>
          <w:numId w:val="1"/>
        </w:numPr>
        <w:contextualSpacing w:val="0"/>
        <w:jc w:val="both"/>
        <w:rPr>
          <w:rFonts w:asciiTheme="majorHAnsi" w:hAnsiTheme="majorHAnsi"/>
          <w:sz w:val="28"/>
          <w:szCs w:val="26"/>
        </w:rPr>
      </w:pPr>
      <w:r w:rsidRPr="008B127A">
        <w:rPr>
          <w:rFonts w:asciiTheme="majorHAnsi" w:hAnsiTheme="majorHAnsi"/>
          <w:sz w:val="28"/>
          <w:szCs w:val="26"/>
          <w:lang w:val="uk-UA"/>
        </w:rPr>
        <w:t xml:space="preserve">Економічна політика </w:t>
      </w:r>
      <w:r w:rsidR="006A7E59" w:rsidRPr="008B127A">
        <w:rPr>
          <w:rFonts w:asciiTheme="majorHAnsi" w:hAnsiTheme="majorHAnsi"/>
          <w:sz w:val="28"/>
          <w:szCs w:val="26"/>
        </w:rPr>
        <w:t xml:space="preserve">і </w:t>
      </w:r>
      <w:proofErr w:type="spellStart"/>
      <w:r w:rsidR="006A7E59" w:rsidRPr="008B127A">
        <w:rPr>
          <w:rFonts w:asciiTheme="majorHAnsi" w:hAnsiTheme="majorHAnsi"/>
          <w:sz w:val="28"/>
          <w:szCs w:val="26"/>
        </w:rPr>
        <w:t>держуправління</w:t>
      </w:r>
      <w:proofErr w:type="spellEnd"/>
    </w:p>
    <w:p w14:paraId="0A430D70" w14:textId="298D506F" w:rsidR="006A7E59" w:rsidRPr="008B127A" w:rsidRDefault="0071258C" w:rsidP="006173FA">
      <w:pPr>
        <w:pStyle w:val="a3"/>
        <w:numPr>
          <w:ilvl w:val="0"/>
          <w:numId w:val="1"/>
        </w:numPr>
        <w:contextualSpacing w:val="0"/>
        <w:jc w:val="both"/>
        <w:rPr>
          <w:rFonts w:asciiTheme="majorHAnsi" w:hAnsiTheme="majorHAnsi"/>
          <w:sz w:val="28"/>
          <w:szCs w:val="26"/>
          <w:lang w:val="uk-UA"/>
        </w:rPr>
      </w:pPr>
      <w:r w:rsidRPr="008B127A">
        <w:rPr>
          <w:rFonts w:asciiTheme="majorHAnsi" w:hAnsiTheme="majorHAnsi"/>
          <w:sz w:val="28"/>
          <w:szCs w:val="26"/>
          <w:lang w:val="uk-UA"/>
        </w:rPr>
        <w:t>Б</w:t>
      </w:r>
      <w:r w:rsidR="006A7E59" w:rsidRPr="008B127A">
        <w:rPr>
          <w:rFonts w:asciiTheme="majorHAnsi" w:hAnsiTheme="majorHAnsi"/>
          <w:sz w:val="28"/>
          <w:szCs w:val="26"/>
          <w:lang w:val="uk-UA"/>
        </w:rPr>
        <w:t>ізнес і підприємництво</w:t>
      </w:r>
    </w:p>
    <w:p w14:paraId="0AC86523" w14:textId="7A4110E0" w:rsidR="00C633AB" w:rsidRPr="00C633AB" w:rsidRDefault="0071258C" w:rsidP="00C633AB">
      <w:pPr>
        <w:pStyle w:val="a3"/>
        <w:numPr>
          <w:ilvl w:val="0"/>
          <w:numId w:val="1"/>
        </w:numPr>
        <w:spacing w:after="120"/>
        <w:jc w:val="both"/>
        <w:rPr>
          <w:rFonts w:asciiTheme="majorHAnsi" w:hAnsiTheme="majorHAnsi"/>
          <w:sz w:val="28"/>
          <w:szCs w:val="26"/>
          <w:lang w:val="uk-UA"/>
        </w:rPr>
      </w:pPr>
      <w:r w:rsidRPr="008B127A">
        <w:rPr>
          <w:rFonts w:asciiTheme="majorHAnsi" w:hAnsiTheme="majorHAnsi"/>
          <w:sz w:val="28"/>
          <w:szCs w:val="26"/>
          <w:lang w:val="uk-UA"/>
        </w:rPr>
        <w:t>О</w:t>
      </w:r>
      <w:r w:rsidR="006A7E59" w:rsidRPr="008B127A">
        <w:rPr>
          <w:rFonts w:asciiTheme="majorHAnsi" w:hAnsiTheme="majorHAnsi"/>
          <w:sz w:val="28"/>
          <w:szCs w:val="26"/>
          <w:lang w:val="uk-UA"/>
        </w:rPr>
        <w:t>собистісний розвиток</w:t>
      </w:r>
      <w:r w:rsidRPr="008B127A">
        <w:rPr>
          <w:rFonts w:asciiTheme="majorHAnsi" w:hAnsiTheme="majorHAnsi"/>
          <w:sz w:val="28"/>
          <w:szCs w:val="26"/>
          <w:lang w:val="uk-UA"/>
        </w:rPr>
        <w:t xml:space="preserve"> </w:t>
      </w:r>
    </w:p>
    <w:p w14:paraId="36A8828B" w14:textId="1666213A" w:rsidR="00394F5E" w:rsidRPr="008B127A" w:rsidRDefault="00394F5E" w:rsidP="00C633AB">
      <w:pPr>
        <w:pStyle w:val="a3"/>
        <w:spacing w:after="120"/>
        <w:ind w:left="714"/>
        <w:contextualSpacing w:val="0"/>
        <w:jc w:val="both"/>
        <w:rPr>
          <w:rFonts w:asciiTheme="majorHAnsi" w:hAnsiTheme="majorHAnsi"/>
          <w:sz w:val="28"/>
          <w:szCs w:val="26"/>
          <w:lang w:val="uk-UA"/>
        </w:rPr>
      </w:pPr>
    </w:p>
    <w:p w14:paraId="5EEE056E" w14:textId="01A8BA4C" w:rsidR="00F55AF4" w:rsidRPr="008B127A" w:rsidRDefault="00F55AF4" w:rsidP="006173FA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6"/>
        </w:rPr>
      </w:pPr>
      <w:r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 xml:space="preserve">Наша мета – допомогти талановитій українській молоді стати архітекторами </w:t>
      </w:r>
      <w:r w:rsidR="0071258C"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>власного майбутнього і успіху країни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. </w:t>
      </w:r>
      <w:r w:rsidR="00254895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Консолідувати інтелект та енергію однодумців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навколо ідей збалансованого та соціально орієнтованого економічного розвитку. </w:t>
      </w:r>
      <w:r w:rsidRPr="008B127A">
        <w:rPr>
          <w:rFonts w:asciiTheme="majorHAnsi" w:eastAsia="Times New Roman" w:hAnsiTheme="majorHAnsi" w:cs="Times New Roman"/>
          <w:sz w:val="28"/>
          <w:szCs w:val="26"/>
        </w:rPr>
        <w:t xml:space="preserve"> </w:t>
      </w:r>
    </w:p>
    <w:p w14:paraId="6C532AD8" w14:textId="4F975EE3" w:rsidR="00EF3DB6" w:rsidRPr="00C633AB" w:rsidRDefault="00E25C49" w:rsidP="00254895">
      <w:pPr>
        <w:spacing w:after="120" w:line="240" w:lineRule="auto"/>
        <w:ind w:firstLine="709"/>
        <w:jc w:val="both"/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</w:pPr>
      <w:r w:rsidRPr="00C633AB">
        <w:rPr>
          <w:rFonts w:asciiTheme="majorHAnsi" w:hAnsiTheme="majorHAnsi"/>
          <w:sz w:val="28"/>
          <w:szCs w:val="26"/>
          <w:lang w:val="en-US"/>
        </w:rPr>
        <w:t>YSC</w:t>
      </w:r>
      <w:r w:rsidRPr="00C633AB">
        <w:rPr>
          <w:rFonts w:asciiTheme="majorHAnsi" w:hAnsiTheme="majorHAnsi"/>
          <w:sz w:val="28"/>
          <w:szCs w:val="26"/>
        </w:rPr>
        <w:t xml:space="preserve"> </w:t>
      </w:r>
      <w:r w:rsidR="00F55AF4" w:rsidRPr="00C633AB">
        <w:rPr>
          <w:rFonts w:asciiTheme="majorHAnsi" w:hAnsiTheme="majorHAnsi"/>
          <w:sz w:val="28"/>
          <w:szCs w:val="26"/>
        </w:rPr>
        <w:t xml:space="preserve">2.0 </w:t>
      </w:r>
      <w:r w:rsidRPr="00C633AB">
        <w:rPr>
          <w:rFonts w:asciiTheme="majorHAnsi" w:hAnsiTheme="majorHAnsi"/>
          <w:sz w:val="28"/>
          <w:szCs w:val="26"/>
        </w:rPr>
        <w:t>об’єднає</w:t>
      </w:r>
      <w:r w:rsidR="00F55AF4" w:rsidRPr="00C633AB">
        <w:rPr>
          <w:rFonts w:asciiTheme="majorHAnsi" w:hAnsiTheme="majorHAnsi"/>
          <w:sz w:val="28"/>
          <w:szCs w:val="26"/>
        </w:rPr>
        <w:t xml:space="preserve"> понад 400</w:t>
      </w:r>
      <w:r w:rsidRPr="00C633AB">
        <w:rPr>
          <w:rFonts w:asciiTheme="majorHAnsi" w:hAnsiTheme="majorHAnsi"/>
          <w:sz w:val="28"/>
          <w:szCs w:val="26"/>
        </w:rPr>
        <w:t xml:space="preserve"> талановитих</w:t>
      </w:r>
      <w:r w:rsidR="00F55AF4" w:rsidRPr="00C633AB">
        <w:rPr>
          <w:rFonts w:asciiTheme="majorHAnsi" w:hAnsiTheme="majorHAnsi"/>
          <w:sz w:val="28"/>
          <w:szCs w:val="26"/>
        </w:rPr>
        <w:t xml:space="preserve"> 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студентів-економістів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, 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викладачів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і дослідників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з провідних університетів 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з усієї 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країни </w:t>
      </w:r>
      <w:r w:rsidR="00EF3DB6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у 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новому </w:t>
      </w:r>
      <w:proofErr w:type="spellStart"/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кампусі</w:t>
      </w:r>
      <w:proofErr w:type="spellEnd"/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hyperlink r:id="rId11" w:history="1">
        <w:r w:rsidR="00EF3DB6" w:rsidRPr="00C633AB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Unit</w:t>
        </w:r>
        <w:r w:rsidR="00EF3DB6" w:rsidRPr="00C633AB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.</w:t>
        </w:r>
        <w:r w:rsidR="00EF3DB6" w:rsidRPr="00C633AB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Verse</w:t>
        </w:r>
      </w:hyperlink>
      <w:r w:rsidR="00EF3DB6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першого в Україні інноваційного парку </w:t>
      </w:r>
      <w:hyperlink r:id="rId12" w:history="1">
        <w:r w:rsidR="00EF3DB6" w:rsidRPr="00C633AB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Unit</w:t>
        </w:r>
        <w:r w:rsidR="00EF3DB6" w:rsidRPr="00C633AB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.</w:t>
        </w:r>
        <w:r w:rsidR="00EF3DB6" w:rsidRPr="00C633AB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City</w:t>
        </w:r>
      </w:hyperlink>
      <w:r w:rsidR="00C633AB" w:rsidRPr="00C633AB">
        <w:rPr>
          <w:rStyle w:val="a4"/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r w:rsidR="00C633AB" w:rsidRPr="00C633AB">
        <w:t xml:space="preserve"> </w:t>
      </w:r>
      <w:r w:rsidR="00C633AB">
        <w:br/>
      </w:r>
      <w:r w:rsidR="00C633AB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(м.</w:t>
      </w:r>
      <w:r w:rsid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r w:rsidR="00C633AB" w:rsidRPr="00C633AB">
        <w:rPr>
          <w:rFonts w:asciiTheme="majorHAnsi" w:hAnsiTheme="majorHAnsi"/>
          <w:sz w:val="28"/>
          <w:szCs w:val="26"/>
        </w:rPr>
        <w:t xml:space="preserve">Київ, вул. </w:t>
      </w:r>
      <w:proofErr w:type="spellStart"/>
      <w:r w:rsidR="00C633AB" w:rsidRPr="00C633AB">
        <w:rPr>
          <w:rFonts w:asciiTheme="majorHAnsi" w:hAnsiTheme="majorHAnsi"/>
          <w:sz w:val="28"/>
          <w:szCs w:val="26"/>
        </w:rPr>
        <w:t>Дорогожицька</w:t>
      </w:r>
      <w:proofErr w:type="spellEnd"/>
      <w:r w:rsidR="00C633AB" w:rsidRPr="00C633AB">
        <w:rPr>
          <w:rFonts w:asciiTheme="majorHAnsi" w:hAnsiTheme="majorHAnsi"/>
          <w:sz w:val="28"/>
          <w:szCs w:val="26"/>
        </w:rPr>
        <w:t>, 3</w:t>
      </w:r>
      <w:r w:rsidR="00C633AB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)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. В центрі уваги будуть глобальні 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тренд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и і виклики 2019 року,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місц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е</w:t>
      </w:r>
      <w:r w:rsidR="00F55AF4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України на економічній мапі світу,</w:t>
      </w:r>
      <w:r w:rsidR="00EF3DB6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r w:rsidR="00350F4E" w:rsidRPr="00C633AB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економічна стратегія держави та секрети успішного підприємництва.</w:t>
      </w:r>
    </w:p>
    <w:p w14:paraId="010DDE88" w14:textId="0FE86995" w:rsidR="00350F4E" w:rsidRPr="008B127A" w:rsidRDefault="00620EE3" w:rsidP="006173FA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</w:pP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Спікери заходу – провідні міжнародні і українські економісти, науковці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, виробники та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підприємці</w:t>
      </w:r>
      <w:r w:rsidR="00394F5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, а також народні депутати України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. Учасники 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en-US"/>
        </w:rPr>
        <w:t>YSC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2.0, зокрема, почують виступи </w:t>
      </w:r>
      <w:proofErr w:type="spellStart"/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співпрезидента</w:t>
      </w:r>
      <w:proofErr w:type="spellEnd"/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Римського клубу</w:t>
      </w:r>
      <w:r w:rsidR="003C2330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(2012-2018 рр.)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та співавтора ювілейного звіту РК «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en-US"/>
        </w:rPr>
        <w:t>Come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en-US"/>
        </w:rPr>
        <w:t>On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!» </w:t>
      </w:r>
      <w:r w:rsidR="00350F4E"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>Ернста Ульріха фон ВАЙЦЗЕКЕРА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, засновника «Іншого Канону» та автора перекладеної 20-ма мовами книги «Як багаті країни забагатіли і чому бідні залишаються бідними», що входить до ТОП-50 найвпливовіших економічних книг за останні 100 років, професора </w:t>
      </w:r>
      <w:r w:rsidR="00350F4E"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>Еріка РАЙНЕРТА</w:t>
      </w:r>
      <w:r w:rsidR="00874808"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>.</w:t>
      </w:r>
      <w:r w:rsidR="005A2E1D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 xml:space="preserve"> </w:t>
      </w:r>
      <w:r w:rsidR="005A2E1D" w:rsidRP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А </w:t>
      </w:r>
      <w:r w:rsid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т</w:t>
      </w:r>
      <w:r w:rsidR="005A2E1D" w:rsidRP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акож</w:t>
      </w:r>
      <w:r w:rsidR="005A2E1D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 xml:space="preserve"> </w:t>
      </w:r>
      <w:r w:rsidR="005A2E1D" w:rsidRP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учасники конференції матимуть </w:t>
      </w:r>
      <w:r w:rsid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ексклюзивну </w:t>
      </w:r>
      <w:r w:rsidR="005A2E1D" w:rsidRP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можливість почути</w:t>
      </w:r>
      <w:r w:rsidR="005A2E1D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 xml:space="preserve"> </w:t>
      </w:r>
      <w:r w:rsidR="005A2E1D" w:rsidRPr="005A2E1D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звернення від керівництва Римського клубу у відео-форматі.</w:t>
      </w:r>
    </w:p>
    <w:p w14:paraId="1B4539B3" w14:textId="0F2E6F4C" w:rsidR="00DB1C4B" w:rsidRPr="008B127A" w:rsidRDefault="00394F5E" w:rsidP="006173FA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</w:pP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На учасників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en-US"/>
        </w:rPr>
        <w:t>YSC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2.0 очікує також можливість отримати відповіді на свої питання під час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en-US"/>
        </w:rPr>
        <w:t>Q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&amp;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en-US"/>
        </w:rPr>
        <w:t>A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-сесії</w:t>
      </w:r>
      <w:r w:rsidR="00DB1C4B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і новий конкурс економічних публікацій від Української асоціації Римського клубу. Родзинкою вечора стане </w:t>
      </w:r>
      <w:r w:rsidR="00EF3DB6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екскурсі</w:t>
      </w:r>
      <w:r w:rsidR="00DB1C4B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я</w:t>
      </w:r>
      <w:r w:rsidR="00EF3DB6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інноваційним містечком </w:t>
      </w:r>
      <w:proofErr w:type="spellStart"/>
      <w:r w:rsidR="00EF3DB6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UNIT.City</w:t>
      </w:r>
      <w:proofErr w:type="spellEnd"/>
      <w:r w:rsidR="00EF3DB6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з відвідуванням </w:t>
      </w:r>
      <w:r w:rsidR="00350F4E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одного з кращих в світі </w:t>
      </w:r>
      <w:hyperlink r:id="rId13" w:history="1">
        <w:r w:rsidR="00EF3DB6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 xml:space="preserve">навчального </w:t>
        </w:r>
        <w:r w:rsidR="00350F4E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ІТ-</w:t>
        </w:r>
        <w:r w:rsidR="00EF3DB6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 xml:space="preserve">центру </w:t>
        </w:r>
        <w:proofErr w:type="spellStart"/>
        <w:r w:rsidR="00EF3DB6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UNIT.Factory</w:t>
        </w:r>
        <w:proofErr w:type="spellEnd"/>
      </w:hyperlink>
      <w:r w:rsidR="00EF3DB6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.</w:t>
      </w:r>
    </w:p>
    <w:p w14:paraId="34F9A61B" w14:textId="48563465" w:rsidR="006173FA" w:rsidRPr="008B127A" w:rsidRDefault="006173FA" w:rsidP="008B127A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</w:pP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Участь для студентів та викладачів є</w:t>
      </w:r>
      <w:r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 xml:space="preserve"> безкоштовною,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за попередньою реєстрацією.</w:t>
      </w:r>
      <w:r w:rsidRPr="008B127A">
        <w:rPr>
          <w:rFonts w:asciiTheme="majorHAnsi" w:eastAsia="Times New Roman" w:hAnsiTheme="majorHAnsi" w:cs="Times New Roman"/>
          <w:b/>
          <w:sz w:val="28"/>
          <w:szCs w:val="26"/>
          <w:shd w:val="clear" w:color="auto" w:fill="FFFFFF"/>
        </w:rPr>
        <w:t xml:space="preserve">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Відбір учасників відбувається </w:t>
      </w:r>
      <w:r w:rsidRPr="008B127A">
        <w:rPr>
          <w:rFonts w:asciiTheme="majorHAnsi" w:eastAsia="Times New Roman" w:hAnsiTheme="majorHAnsi" w:cs="Times New Roman"/>
          <w:b/>
          <w:sz w:val="28"/>
          <w:szCs w:val="26"/>
          <w:u w:val="single"/>
          <w:shd w:val="clear" w:color="auto" w:fill="FFFFFF"/>
        </w:rPr>
        <w:t>за результатами конкурсу</w:t>
      </w:r>
      <w:r w:rsidR="008B127A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економічних есе «Три ідеї для швидкого економічного зростання України». Кандидати, есе яких будуть відібрані організаторами, отримають запрошення для безкоштовної участі </w:t>
      </w: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від оргкомітету Конференції.</w:t>
      </w:r>
      <w:r w:rsidR="008B127A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</w:p>
    <w:p w14:paraId="5FF1E1B5" w14:textId="4328BE63" w:rsidR="008B127A" w:rsidRPr="008B127A" w:rsidRDefault="008B127A" w:rsidP="008B127A">
      <w:pPr>
        <w:spacing w:after="12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</w:pPr>
      <w:bookmarkStart w:id="0" w:name="_GoBack"/>
      <w:bookmarkEnd w:id="0"/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Зареєструватися на Конференцію та ознайомитися з умовами участі й більш детальною інформацією можна на сайті </w:t>
      </w:r>
      <w:hyperlink r:id="rId14" w:history="1">
        <w:r w:rsidR="009F5C95" w:rsidRPr="00F53BFC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www.clubofrome.org.ua</w:t>
        </w:r>
      </w:hyperlink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. </w:t>
      </w:r>
    </w:p>
    <w:p w14:paraId="1470B7E5" w14:textId="260AA469" w:rsidR="006173FA" w:rsidRPr="008B127A" w:rsidRDefault="006173FA" w:rsidP="008B127A">
      <w:pPr>
        <w:spacing w:after="120" w:line="240" w:lineRule="auto"/>
        <w:ind w:firstLine="708"/>
        <w:jc w:val="both"/>
        <w:rPr>
          <w:rFonts w:asciiTheme="majorHAnsi" w:hAnsiTheme="majorHAnsi"/>
          <w:sz w:val="28"/>
          <w:szCs w:val="26"/>
        </w:rPr>
      </w:pPr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У разі виникнення запитань, будь ласка, звертайтесь за електронною </w:t>
      </w:r>
      <w:proofErr w:type="spellStart"/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>адресою</w:t>
      </w:r>
      <w:proofErr w:type="spellEnd"/>
      <w:r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  <w:hyperlink r:id="rId15" w:history="1"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office</w:t>
        </w:r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ru-RU"/>
          </w:rPr>
          <w:t>@</w:t>
        </w:r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clubofrome</w:t>
        </w:r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ru-RU"/>
          </w:rPr>
          <w:t>.</w:t>
        </w:r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org</w:t>
        </w:r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ru-RU"/>
          </w:rPr>
          <w:t>.</w:t>
        </w:r>
        <w:r w:rsidR="00E33750"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  <w:lang w:val="en-US"/>
          </w:rPr>
          <w:t>ua</w:t>
        </w:r>
      </w:hyperlink>
      <w:r w:rsidR="008B127A" w:rsidRPr="008B127A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або</w:t>
      </w:r>
      <w:r w:rsidR="00E33750" w:rsidRPr="00AD215F">
        <w:rPr>
          <w:rFonts w:asciiTheme="majorHAnsi" w:eastAsia="Times New Roman" w:hAnsiTheme="majorHAnsi" w:cs="Times New Roman"/>
          <w:sz w:val="28"/>
          <w:szCs w:val="26"/>
          <w:shd w:val="clear" w:color="auto" w:fill="FFFFFF"/>
          <w:lang w:val="ru-RU"/>
        </w:rPr>
        <w:t xml:space="preserve">  </w:t>
      </w:r>
      <w:hyperlink r:id="rId16" w:history="1">
        <w:r w:rsidRPr="008B127A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anna@clubofrome.org.ua</w:t>
        </w:r>
      </w:hyperlink>
      <w:r w:rsidR="00AD215F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або </w:t>
      </w:r>
      <w:hyperlink r:id="rId17" w:history="1">
        <w:r w:rsidR="00AD215F" w:rsidRPr="008F047D">
          <w:rPr>
            <w:rStyle w:val="a4"/>
            <w:rFonts w:asciiTheme="majorHAnsi" w:eastAsia="Times New Roman" w:hAnsiTheme="majorHAnsi" w:cs="Times New Roman"/>
            <w:sz w:val="28"/>
            <w:szCs w:val="26"/>
            <w:shd w:val="clear" w:color="auto" w:fill="FFFFFF"/>
          </w:rPr>
          <w:t>annaclubofrome@gmail.com</w:t>
        </w:r>
      </w:hyperlink>
      <w:r w:rsidR="00AD215F">
        <w:rPr>
          <w:rFonts w:asciiTheme="majorHAnsi" w:eastAsia="Times New Roman" w:hAnsiTheme="majorHAnsi" w:cs="Times New Roman"/>
          <w:sz w:val="28"/>
          <w:szCs w:val="26"/>
          <w:shd w:val="clear" w:color="auto" w:fill="FFFFFF"/>
        </w:rPr>
        <w:t xml:space="preserve"> </w:t>
      </w:r>
    </w:p>
    <w:sectPr w:rsidR="006173FA" w:rsidRPr="008B127A" w:rsidSect="00AD215F">
      <w:headerReference w:type="default" r:id="rId18"/>
      <w:pgSz w:w="11906" w:h="16838"/>
      <w:pgMar w:top="284" w:right="850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C96AB" w14:textId="77777777" w:rsidR="00434818" w:rsidRDefault="00434818" w:rsidP="008B127A">
      <w:pPr>
        <w:spacing w:after="0" w:line="240" w:lineRule="auto"/>
      </w:pPr>
      <w:r>
        <w:separator/>
      </w:r>
    </w:p>
  </w:endnote>
  <w:endnote w:type="continuationSeparator" w:id="0">
    <w:p w14:paraId="49DD80DB" w14:textId="77777777" w:rsidR="00434818" w:rsidRDefault="00434818" w:rsidP="008B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4E70F" w14:textId="77777777" w:rsidR="00434818" w:rsidRDefault="00434818" w:rsidP="008B127A">
      <w:pPr>
        <w:spacing w:after="0" w:line="240" w:lineRule="auto"/>
      </w:pPr>
      <w:r>
        <w:separator/>
      </w:r>
    </w:p>
  </w:footnote>
  <w:footnote w:type="continuationSeparator" w:id="0">
    <w:p w14:paraId="6C54A754" w14:textId="77777777" w:rsidR="00434818" w:rsidRDefault="00434818" w:rsidP="008B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32D8" w14:textId="75722B3D" w:rsidR="008B127A" w:rsidRPr="008B127A" w:rsidRDefault="008B127A" w:rsidP="008B127A">
    <w:pPr>
      <w:pStyle w:val="a6"/>
      <w:jc w:val="right"/>
      <w:rPr>
        <w:rFonts w:asciiTheme="majorHAnsi" w:hAnsiTheme="majorHAnsi"/>
        <w:i/>
      </w:rPr>
    </w:pPr>
    <w:r w:rsidRPr="008B127A">
      <w:rPr>
        <w:rFonts w:asciiTheme="majorHAnsi" w:hAnsiTheme="majorHAnsi"/>
        <w:i/>
      </w:rPr>
      <w:t xml:space="preserve">Анонс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EEE"/>
    <w:multiLevelType w:val="hybridMultilevel"/>
    <w:tmpl w:val="ED56C502"/>
    <w:lvl w:ilvl="0" w:tplc="FE7EE2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59"/>
    <w:rsid w:val="00185C0A"/>
    <w:rsid w:val="001F7007"/>
    <w:rsid w:val="00254895"/>
    <w:rsid w:val="00254E84"/>
    <w:rsid w:val="00257E99"/>
    <w:rsid w:val="002B7B6D"/>
    <w:rsid w:val="00350F4E"/>
    <w:rsid w:val="00394F5E"/>
    <w:rsid w:val="003C2330"/>
    <w:rsid w:val="003D46CA"/>
    <w:rsid w:val="003E3917"/>
    <w:rsid w:val="00434818"/>
    <w:rsid w:val="005A2E1D"/>
    <w:rsid w:val="005D2473"/>
    <w:rsid w:val="005F143B"/>
    <w:rsid w:val="006173FA"/>
    <w:rsid w:val="00620EE3"/>
    <w:rsid w:val="00650EAB"/>
    <w:rsid w:val="006A7E59"/>
    <w:rsid w:val="0071258C"/>
    <w:rsid w:val="00723352"/>
    <w:rsid w:val="00810BF8"/>
    <w:rsid w:val="00874808"/>
    <w:rsid w:val="00886F0E"/>
    <w:rsid w:val="008B127A"/>
    <w:rsid w:val="008B4CA5"/>
    <w:rsid w:val="008B6622"/>
    <w:rsid w:val="0096753B"/>
    <w:rsid w:val="009F5C95"/>
    <w:rsid w:val="00A47B1F"/>
    <w:rsid w:val="00A72577"/>
    <w:rsid w:val="00AD215F"/>
    <w:rsid w:val="00B43C56"/>
    <w:rsid w:val="00B708C2"/>
    <w:rsid w:val="00BF573E"/>
    <w:rsid w:val="00C4209A"/>
    <w:rsid w:val="00C50F41"/>
    <w:rsid w:val="00C517C0"/>
    <w:rsid w:val="00C633AB"/>
    <w:rsid w:val="00D335FE"/>
    <w:rsid w:val="00DA1972"/>
    <w:rsid w:val="00DA46B1"/>
    <w:rsid w:val="00DB1C4B"/>
    <w:rsid w:val="00E25C49"/>
    <w:rsid w:val="00E33750"/>
    <w:rsid w:val="00E35C07"/>
    <w:rsid w:val="00E95F9F"/>
    <w:rsid w:val="00EC4877"/>
    <w:rsid w:val="00EF3DB6"/>
    <w:rsid w:val="00F277DE"/>
    <w:rsid w:val="00F55AF4"/>
    <w:rsid w:val="00F60442"/>
    <w:rsid w:val="00FC2AC8"/>
    <w:rsid w:val="00FC42FA"/>
    <w:rsid w:val="00FF37B6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D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5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7233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0F4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B12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27A"/>
  </w:style>
  <w:style w:type="paragraph" w:styleId="a8">
    <w:name w:val="footer"/>
    <w:basedOn w:val="a"/>
    <w:link w:val="a9"/>
    <w:uiPriority w:val="99"/>
    <w:unhideWhenUsed/>
    <w:rsid w:val="008B12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27A"/>
  </w:style>
  <w:style w:type="character" w:customStyle="1" w:styleId="UnresolvedMention">
    <w:name w:val="Unresolved Mention"/>
    <w:basedOn w:val="a0"/>
    <w:uiPriority w:val="99"/>
    <w:semiHidden/>
    <w:unhideWhenUsed/>
    <w:rsid w:val="009F5C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E5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7233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50F4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B12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27A"/>
  </w:style>
  <w:style w:type="paragraph" w:styleId="a8">
    <w:name w:val="footer"/>
    <w:basedOn w:val="a"/>
    <w:link w:val="a9"/>
    <w:uiPriority w:val="99"/>
    <w:unhideWhenUsed/>
    <w:rsid w:val="008B12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27A"/>
  </w:style>
  <w:style w:type="character" w:customStyle="1" w:styleId="UnresolvedMention">
    <w:name w:val="Unresolved Mention"/>
    <w:basedOn w:val="a0"/>
    <w:uiPriority w:val="99"/>
    <w:semiHidden/>
    <w:unhideWhenUsed/>
    <w:rsid w:val="009F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nit.ua/uk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nit.city/event/masshtabuvannya-unit-city-vidkrittya-novogo-kampusa/" TargetMode="External"/><Relationship Id="rId17" Type="http://schemas.openxmlformats.org/officeDocument/2006/relationships/hyperlink" Target="mailto:annaclubofrom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@clubofrome.org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t.city/event/masshtabuvannya-unit-city-vidkrittya-novogo-kampus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ffice@clubofrome.org.ua" TargetMode="External"/><Relationship Id="rId10" Type="http://schemas.openxmlformats.org/officeDocument/2006/relationships/hyperlink" Target="http://forumkyiv.org/uk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lubofrome.org.ua/" TargetMode="External"/><Relationship Id="rId14" Type="http://schemas.openxmlformats.org/officeDocument/2006/relationships/hyperlink" Target="http://www.clubofrome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A9D1-67B8-48F2-A8CC-8C32943C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Анна Геннадиевна</dc:creator>
  <cp:lastModifiedBy>Сергиенко Анна Геннадиевна</cp:lastModifiedBy>
  <cp:revision>6</cp:revision>
  <cp:lastPrinted>2019-02-26T08:51:00Z</cp:lastPrinted>
  <dcterms:created xsi:type="dcterms:W3CDTF">2019-02-22T21:35:00Z</dcterms:created>
  <dcterms:modified xsi:type="dcterms:W3CDTF">2019-03-04T08:31:00Z</dcterms:modified>
</cp:coreProperties>
</file>