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31" w:rsidRDefault="00254F31">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МІНІСТЕРСТВО ОСВІТИ І НАУКИ УКРАЇНИ</w:t>
      </w:r>
    </w:p>
    <w:p w:rsidR="00254F31" w:rsidRDefault="00254F31">
      <w:pPr>
        <w:jc w:val="center"/>
        <w:rPr>
          <w:rFonts w:ascii="Times New Roman" w:hAnsi="Times New Roman" w:cs="Times New Roman"/>
          <w:sz w:val="28"/>
          <w:szCs w:val="28"/>
          <w:lang w:val="uk-UA"/>
        </w:rPr>
      </w:pPr>
      <w:r>
        <w:rPr>
          <w:rFonts w:ascii="Times New Roman" w:hAnsi="Times New Roman" w:cs="Times New Roman"/>
          <w:sz w:val="28"/>
          <w:szCs w:val="28"/>
          <w:lang w:val="uk-UA"/>
        </w:rPr>
        <w:t>Київський національний університет будівництва і архітектури</w:t>
      </w:r>
    </w:p>
    <w:p w:rsidR="00254F31" w:rsidRDefault="00254F31">
      <w:pPr>
        <w:ind w:left="5954"/>
        <w:rPr>
          <w:rFonts w:ascii="Times New Roman" w:hAnsi="Times New Roman" w:cs="Times New Roman"/>
          <w:sz w:val="28"/>
          <w:szCs w:val="28"/>
          <w:lang w:val="uk-UA"/>
        </w:rPr>
      </w:pPr>
    </w:p>
    <w:p w:rsidR="00254F31" w:rsidRDefault="00254F31">
      <w:pPr>
        <w:ind w:left="5954"/>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254F31" w:rsidRDefault="00254F31">
      <w:pPr>
        <w:ind w:left="5954"/>
        <w:rPr>
          <w:rFonts w:ascii="Times New Roman" w:hAnsi="Times New Roman" w:cs="Times New Roman"/>
          <w:sz w:val="28"/>
          <w:szCs w:val="28"/>
          <w:lang w:val="uk-UA"/>
        </w:rPr>
      </w:pPr>
      <w:r>
        <w:rPr>
          <w:rFonts w:ascii="Times New Roman" w:hAnsi="Times New Roman" w:cs="Times New Roman"/>
          <w:sz w:val="28"/>
          <w:szCs w:val="28"/>
          <w:lang w:val="uk-UA"/>
        </w:rPr>
        <w:t>ВЧЕНОЮ РАДОЮ КНУБА</w:t>
      </w:r>
    </w:p>
    <w:p w:rsidR="00254F31" w:rsidRDefault="00254F31">
      <w:pPr>
        <w:ind w:left="5954"/>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__</w:t>
      </w:r>
      <w:r>
        <w:rPr>
          <w:rFonts w:ascii="Times New Roman" w:hAnsi="Times New Roman" w:cs="Times New Roman"/>
          <w:sz w:val="28"/>
          <w:szCs w:val="28"/>
          <w:lang w:val="uk-UA"/>
        </w:rPr>
        <w:t>»</w:t>
      </w:r>
      <w:r>
        <w:rPr>
          <w:rFonts w:ascii="Times New Roman" w:hAnsi="Times New Roman" w:cs="Times New Roman"/>
          <w:sz w:val="28"/>
          <w:szCs w:val="28"/>
        </w:rPr>
        <w:t>____________</w:t>
      </w:r>
      <w:r>
        <w:rPr>
          <w:rFonts w:ascii="Times New Roman" w:hAnsi="Times New Roman" w:cs="Times New Roman"/>
          <w:sz w:val="28"/>
          <w:szCs w:val="28"/>
          <w:lang w:val="uk-UA"/>
        </w:rPr>
        <w:t>2019 р.</w:t>
      </w:r>
    </w:p>
    <w:p w:rsidR="00254F31" w:rsidRDefault="00254F31">
      <w:pPr>
        <w:ind w:left="5954"/>
        <w:rPr>
          <w:rFonts w:ascii="Times New Roman" w:hAnsi="Times New Roman" w:cs="Times New Roman"/>
          <w:sz w:val="28"/>
          <w:szCs w:val="28"/>
        </w:rPr>
      </w:pPr>
      <w:r>
        <w:rPr>
          <w:rFonts w:ascii="Times New Roman" w:hAnsi="Times New Roman" w:cs="Times New Roman"/>
          <w:sz w:val="28"/>
          <w:szCs w:val="28"/>
          <w:lang w:val="uk-UA"/>
        </w:rPr>
        <w:t xml:space="preserve">Протокол № </w:t>
      </w:r>
      <w:r>
        <w:rPr>
          <w:rFonts w:ascii="Times New Roman" w:hAnsi="Times New Roman" w:cs="Times New Roman"/>
          <w:sz w:val="28"/>
          <w:szCs w:val="28"/>
        </w:rPr>
        <w:t>___</w:t>
      </w:r>
    </w:p>
    <w:p w:rsidR="00254F31" w:rsidRDefault="00254F31">
      <w:pPr>
        <w:ind w:left="5954"/>
        <w:rPr>
          <w:rFonts w:ascii="Times New Roman" w:hAnsi="Times New Roman" w:cs="Times New Roman"/>
          <w:sz w:val="28"/>
          <w:szCs w:val="28"/>
          <w:lang w:val="uk-UA"/>
        </w:rPr>
      </w:pPr>
      <w:r>
        <w:rPr>
          <w:rFonts w:ascii="Times New Roman" w:hAnsi="Times New Roman" w:cs="Times New Roman"/>
          <w:sz w:val="28"/>
          <w:szCs w:val="28"/>
          <w:lang w:val="uk-UA"/>
        </w:rPr>
        <w:t>Голова вченої ради</w:t>
      </w:r>
    </w:p>
    <w:p w:rsidR="00254F31" w:rsidRDefault="00254F31">
      <w:pPr>
        <w:ind w:left="5954"/>
        <w:rPr>
          <w:rFonts w:ascii="Times New Roman" w:hAnsi="Times New Roman" w:cs="Times New Roman"/>
          <w:sz w:val="28"/>
          <w:szCs w:val="28"/>
          <w:lang w:val="uk-UA"/>
        </w:rPr>
      </w:pPr>
      <w:r>
        <w:rPr>
          <w:rFonts w:ascii="Times New Roman" w:hAnsi="Times New Roman" w:cs="Times New Roman"/>
          <w:sz w:val="28"/>
          <w:szCs w:val="28"/>
          <w:lang w:val="uk-UA"/>
        </w:rPr>
        <w:t>____________ Куліков П.М.</w:t>
      </w:r>
    </w:p>
    <w:p w:rsidR="00254F31" w:rsidRDefault="00254F31">
      <w:pPr>
        <w:jc w:val="center"/>
        <w:rPr>
          <w:rFonts w:ascii="Times New Roman" w:hAnsi="Times New Roman" w:cs="Times New Roman"/>
          <w:sz w:val="28"/>
          <w:szCs w:val="28"/>
          <w:lang w:val="uk-UA"/>
        </w:rPr>
      </w:pPr>
    </w:p>
    <w:p w:rsidR="00254F31" w:rsidRDefault="00254F31">
      <w:pPr>
        <w:jc w:val="center"/>
        <w:rPr>
          <w:rFonts w:ascii="Times New Roman" w:hAnsi="Times New Roman" w:cs="Times New Roman"/>
          <w:sz w:val="28"/>
          <w:szCs w:val="28"/>
          <w:lang w:val="uk-UA"/>
        </w:rPr>
      </w:pPr>
    </w:p>
    <w:p w:rsidR="00254F31" w:rsidRDefault="00254F31">
      <w:pPr>
        <w:jc w:val="center"/>
        <w:rPr>
          <w:rFonts w:ascii="Times New Roman" w:hAnsi="Times New Roman" w:cs="Times New Roman"/>
          <w:sz w:val="28"/>
          <w:szCs w:val="28"/>
          <w:lang w:val="uk-UA"/>
        </w:rPr>
      </w:pPr>
    </w:p>
    <w:p w:rsidR="00254F31" w:rsidRDefault="00254F31">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КОНЦЕПЦІЯ ОСВІТНЬОЇ ДІЯЛЬНОСТІ</w:t>
      </w:r>
    </w:p>
    <w:p w:rsidR="00254F31" w:rsidRDefault="00254F31">
      <w:pPr>
        <w:pStyle w:val="22"/>
        <w:shd w:val="clear" w:color="auto" w:fill="auto"/>
        <w:spacing w:line="300" w:lineRule="auto"/>
        <w:ind w:left="2693" w:hanging="2693"/>
        <w:jc w:val="center"/>
        <w:rPr>
          <w:rFonts w:ascii="Times New Roman" w:hAnsi="Times New Roman" w:cs="Times New Roman"/>
          <w:sz w:val="28"/>
          <w:szCs w:val="28"/>
          <w:lang w:val="uk-UA"/>
        </w:rPr>
      </w:pPr>
      <w:r>
        <w:rPr>
          <w:rFonts w:ascii="Times New Roman" w:hAnsi="Times New Roman" w:cs="Times New Roman"/>
          <w:sz w:val="28"/>
          <w:szCs w:val="28"/>
          <w:lang w:val="uk-UA"/>
        </w:rPr>
        <w:t>з надання освітньої послуги у сфері вищої освіти за спеціальністю</w:t>
      </w:r>
    </w:p>
    <w:p w:rsidR="00254F31" w:rsidRDefault="00254F31">
      <w:pPr>
        <w:pStyle w:val="22"/>
        <w:shd w:val="clear" w:color="auto" w:fill="auto"/>
        <w:spacing w:line="300" w:lineRule="auto"/>
        <w:ind w:firstLine="0"/>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141. ЕЛЕКТРОЕНЕРГЕТИКА, ЕЛЕКТРОТЕХНІКА ТА ЕЛЕКТРОМЕХАНІКА</w:t>
      </w:r>
    </w:p>
    <w:p w:rsidR="00254F31" w:rsidRDefault="00254F31">
      <w:pPr>
        <w:pStyle w:val="22"/>
        <w:shd w:val="clear" w:color="auto" w:fill="auto"/>
        <w:spacing w:line="300" w:lineRule="auto"/>
        <w:ind w:firstLine="0"/>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ГАЛУЗЬ ЗНАНЬ      </w:t>
      </w:r>
      <w:r>
        <w:rPr>
          <w:rFonts w:ascii="Times New Roman" w:hAnsi="Times New Roman" w:cs="Times New Roman"/>
          <w:sz w:val="28"/>
          <w:szCs w:val="28"/>
          <w:u w:val="single"/>
          <w:lang w:val="uk-UA" w:eastAsia="uk-UA"/>
        </w:rPr>
        <w:t>1</w:t>
      </w:r>
      <w:r w:rsidRPr="00B11EE3">
        <w:rPr>
          <w:rFonts w:ascii="Times New Roman" w:hAnsi="Times New Roman" w:cs="Times New Roman"/>
          <w:sz w:val="28"/>
          <w:szCs w:val="28"/>
          <w:u w:val="single"/>
          <w:lang w:val="uk-UA" w:eastAsia="uk-UA"/>
        </w:rPr>
        <w:t>4 ЕЛЕКТРИЧНА ІНЖЕНЕРІЯ</w:t>
      </w:r>
    </w:p>
    <w:p w:rsidR="00254F31" w:rsidRDefault="00254F31">
      <w:pPr>
        <w:pStyle w:val="22"/>
        <w:shd w:val="clear" w:color="auto" w:fill="auto"/>
        <w:spacing w:line="300" w:lineRule="auto"/>
        <w:ind w:firstLine="0"/>
        <w:jc w:val="center"/>
        <w:rPr>
          <w:rFonts w:ascii="Times New Roman" w:hAnsi="Times New Roman" w:cs="Times New Roman"/>
          <w:sz w:val="28"/>
          <w:szCs w:val="28"/>
          <w:u w:val="single"/>
          <w:lang w:val="uk-UA"/>
        </w:rPr>
      </w:pPr>
      <w:r>
        <w:rPr>
          <w:rFonts w:ascii="Times New Roman" w:hAnsi="Times New Roman" w:cs="Times New Roman"/>
          <w:sz w:val="28"/>
          <w:szCs w:val="28"/>
          <w:lang w:val="uk-UA" w:eastAsia="uk-UA"/>
        </w:rPr>
        <w:t>РІВЕНЬ ВИЩОЇ ОСВІТИ  ТРЕТІЙ</w:t>
      </w:r>
      <w:r w:rsidRPr="00B11EE3">
        <w:rPr>
          <w:rFonts w:ascii="Times New Roman" w:hAnsi="Times New Roman" w:cs="Times New Roman"/>
          <w:sz w:val="28"/>
          <w:szCs w:val="28"/>
          <w:lang w:val="uk-UA" w:eastAsia="uk-UA"/>
        </w:rPr>
        <w:t xml:space="preserve"> </w:t>
      </w:r>
      <w:r>
        <w:rPr>
          <w:rFonts w:ascii="Times New Roman" w:hAnsi="Times New Roman" w:cs="Times New Roman"/>
          <w:sz w:val="28"/>
          <w:szCs w:val="28"/>
          <w:u w:val="single"/>
          <w:lang w:val="uk-UA" w:eastAsia="uk-UA"/>
        </w:rPr>
        <w:t xml:space="preserve"> (ОСВІТНЬО-НАУКОВИЙ) РІВЕНЬ</w:t>
      </w:r>
    </w:p>
    <w:p w:rsidR="00254F31" w:rsidRDefault="00254F31">
      <w:pPr>
        <w:pStyle w:val="22"/>
        <w:shd w:val="clear" w:color="auto" w:fill="auto"/>
        <w:spacing w:line="30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eastAsia="uk-UA"/>
        </w:rPr>
        <w:tab/>
      </w:r>
    </w:p>
    <w:p w:rsidR="00254F31" w:rsidRDefault="00254F31">
      <w:pPr>
        <w:tabs>
          <w:tab w:val="left" w:pos="2694"/>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 ліцензованим обсягом освітньої послуги – </w:t>
      </w:r>
      <w:r w:rsidRPr="00B11EE3">
        <w:rPr>
          <w:rFonts w:ascii="Times New Roman" w:hAnsi="Times New Roman" w:cs="Times New Roman"/>
          <w:b/>
          <w:bCs/>
          <w:sz w:val="28"/>
          <w:szCs w:val="28"/>
        </w:rPr>
        <w:t>25</w:t>
      </w:r>
      <w:r w:rsidRPr="00B11EE3">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осіб</w:t>
      </w:r>
    </w:p>
    <w:p w:rsidR="00254F31" w:rsidRDefault="00254F31">
      <w:pPr>
        <w:jc w:val="center"/>
        <w:rPr>
          <w:rFonts w:ascii="Times New Roman" w:hAnsi="Times New Roman" w:cs="Times New Roman"/>
          <w:sz w:val="28"/>
          <w:szCs w:val="28"/>
          <w:lang w:val="uk-UA"/>
        </w:rPr>
      </w:pPr>
    </w:p>
    <w:p w:rsidR="00254F31" w:rsidRDefault="00254F31">
      <w:pPr>
        <w:jc w:val="both"/>
        <w:rPr>
          <w:rFonts w:ascii="Times New Roman" w:hAnsi="Times New Roman" w:cs="Times New Roman"/>
          <w:sz w:val="28"/>
          <w:szCs w:val="28"/>
          <w:lang w:val="uk-UA"/>
        </w:rPr>
      </w:pPr>
    </w:p>
    <w:p w:rsidR="00254F31" w:rsidRDefault="00254F31">
      <w:pPr>
        <w:jc w:val="both"/>
        <w:rPr>
          <w:rFonts w:ascii="Times New Roman" w:hAnsi="Times New Roman" w:cs="Times New Roman"/>
          <w:sz w:val="28"/>
          <w:szCs w:val="28"/>
          <w:lang w:val="uk-UA"/>
        </w:rPr>
      </w:pPr>
    </w:p>
    <w:p w:rsidR="00254F31" w:rsidRDefault="00254F31">
      <w:pPr>
        <w:rPr>
          <w:rFonts w:ascii="Times New Roman" w:hAnsi="Times New Roman" w:cs="Times New Roman"/>
          <w:sz w:val="28"/>
          <w:szCs w:val="28"/>
          <w:lang w:val="uk-UA"/>
        </w:rPr>
      </w:pPr>
    </w:p>
    <w:p w:rsidR="00254F31" w:rsidRDefault="00254F31">
      <w:pPr>
        <w:rPr>
          <w:rFonts w:ascii="Times New Roman" w:hAnsi="Times New Roman" w:cs="Times New Roman"/>
          <w:sz w:val="28"/>
          <w:szCs w:val="28"/>
          <w:lang w:val="uk-UA"/>
        </w:rPr>
      </w:pPr>
    </w:p>
    <w:p w:rsidR="00254F31" w:rsidRDefault="00254F31">
      <w:pPr>
        <w:rPr>
          <w:rFonts w:ascii="Times New Roman" w:hAnsi="Times New Roman" w:cs="Times New Roman"/>
          <w:sz w:val="28"/>
          <w:szCs w:val="28"/>
          <w:lang w:val="uk-UA"/>
        </w:rPr>
      </w:pPr>
    </w:p>
    <w:p w:rsidR="00254F31" w:rsidRDefault="00254F31">
      <w:pPr>
        <w:rPr>
          <w:rFonts w:ascii="Times New Roman" w:hAnsi="Times New Roman" w:cs="Times New Roman"/>
          <w:sz w:val="28"/>
          <w:szCs w:val="28"/>
          <w:lang w:val="uk-UA"/>
        </w:rPr>
      </w:pPr>
    </w:p>
    <w:p w:rsidR="00254F31" w:rsidRDefault="00254F31">
      <w:pPr>
        <w:jc w:val="center"/>
        <w:rPr>
          <w:rFonts w:ascii="Times New Roman" w:hAnsi="Times New Roman" w:cs="Times New Roman"/>
          <w:b/>
          <w:bCs/>
          <w:sz w:val="28"/>
          <w:szCs w:val="28"/>
          <w:lang w:val="uk-UA"/>
        </w:rPr>
      </w:pPr>
      <w:r>
        <w:rPr>
          <w:rFonts w:ascii="Times New Roman" w:hAnsi="Times New Roman" w:cs="Times New Roman"/>
          <w:sz w:val="28"/>
          <w:szCs w:val="28"/>
          <w:lang w:val="uk-UA"/>
        </w:rPr>
        <w:t>Київ - 2019</w:t>
      </w:r>
      <w:r>
        <w:rPr>
          <w:rFonts w:ascii="Times New Roman" w:hAnsi="Times New Roman" w:cs="Times New Roman"/>
          <w:b/>
          <w:bCs/>
          <w:sz w:val="28"/>
          <w:szCs w:val="28"/>
          <w:lang w:val="uk-UA"/>
        </w:rPr>
        <w:br w:type="page"/>
      </w:r>
    </w:p>
    <w:p w:rsidR="00254F31" w:rsidRDefault="00254F31">
      <w:pPr>
        <w:pStyle w:val="BodyText"/>
        <w:spacing w:after="0" w:line="288" w:lineRule="auto"/>
        <w:jc w:val="center"/>
        <w:rPr>
          <w:b/>
          <w:bCs/>
          <w:lang w:val="uk-UA"/>
        </w:rPr>
      </w:pPr>
      <w:r>
        <w:rPr>
          <w:b/>
          <w:bCs/>
          <w:lang w:val="uk-UA"/>
        </w:rPr>
        <w:t>I. Обґрунтування потреби підготовки фахівців</w:t>
      </w:r>
    </w:p>
    <w:p w:rsidR="00254F31" w:rsidRDefault="00254F31" w:rsidP="002E4639">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Модернізація та створення сучасних будівельних машин і обладнання підприємств будівельної індустрії вимагає підготовки фахівців по проектуванню, розробці та експлуатації електромеханічних систем автоматизації та електроприводів, проведення широкомасштабних наукових досліджень. Цьому сприяє наявність висококваліфікованих наукових співробітників та викладачів вищих навчальних закладів, підготовка яких здійснюється на третьому (освітньо-науковому) рівні вищої освіти спеціальності 141 «Електроенергетика, електротехніка та електромеханіка».</w:t>
      </w:r>
      <w:r>
        <w:rPr>
          <w:rFonts w:ascii="Times New Roman" w:hAnsi="Times New Roman" w:cs="Times New Roman"/>
          <w:sz w:val="28"/>
          <w:szCs w:val="28"/>
          <w:lang w:val="uk-UA"/>
        </w:rPr>
        <w:tab/>
      </w:r>
      <w:r>
        <w:rPr>
          <w:rFonts w:ascii="Times New Roman" w:hAnsi="Times New Roman" w:cs="Times New Roman"/>
          <w:sz w:val="28"/>
          <w:szCs w:val="28"/>
          <w:lang w:val="uk-UA"/>
        </w:rPr>
        <w:tab/>
        <w:t>Навчальний план підготовки фахівців за третім (освітньо-науковим) рівнем (підготовка докторів філософії) за спеціальністю                                             141 «Електроенергетика, електротехніка та електромеханіка» (спеціалізація «Електромеханічні системи автоматизації та електропривод») забезпечує глибокі знання в галузі електромеханіки, дозволяє визначити наукові проблеми, розробляти математичні моделі, методи і методики аналізу процесів, проводити теоретичні та експериментальні дослідження, аналізувати результати досліджень, формулювати висновки, розробляти рекомендації, оцінювати значимість та перспективи використання результатів досліджень в електромеханічних системах автоматизації та електроприводі будівельних машин і обладнанні підприємств будівельної індустрії.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Все це свідчить про доцільність і необхідність підготовки фахівців третього (освітньо-наукового) рівня (докторів філософії) за спеціальністю                       141 «Електроенергетика, електротехніка та електромеханіка» в Київському національному університеті будівництва і архітектури з ліцензованим обсягом 25 осіб</w:t>
      </w:r>
    </w:p>
    <w:p w:rsidR="00254F31" w:rsidRDefault="00254F31" w:rsidP="00B11E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54F31" w:rsidRDefault="00254F31" w:rsidP="00B11EE3">
      <w:pPr>
        <w:spacing w:line="360" w:lineRule="auto"/>
        <w:ind w:firstLine="708"/>
        <w:jc w:val="both"/>
        <w:rPr>
          <w:rFonts w:ascii="Times New Roman" w:hAnsi="Times New Roman" w:cs="Times New Roman"/>
          <w:sz w:val="28"/>
          <w:szCs w:val="28"/>
          <w:lang w:val="uk-UA"/>
        </w:rPr>
      </w:pPr>
    </w:p>
    <w:p w:rsidR="00254F31" w:rsidRDefault="00254F31">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254F31" w:rsidRDefault="00254F31">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p>
    <w:p w:rsidR="00254F31" w:rsidRDefault="00254F31" w:rsidP="002E4639">
      <w:pPr>
        <w:pStyle w:val="rvps2"/>
        <w:shd w:val="clear" w:color="auto" w:fill="FFFFFF"/>
        <w:tabs>
          <w:tab w:val="left" w:pos="1134"/>
        </w:tabs>
        <w:spacing w:before="0" w:beforeAutospacing="0" w:after="0" w:afterAutospacing="0"/>
        <w:textAlignment w:val="baseline"/>
        <w:rPr>
          <w:b/>
          <w:bCs/>
          <w:sz w:val="28"/>
          <w:szCs w:val="28"/>
          <w:lang w:val="uk-UA" w:eastAsia="uk-UA"/>
        </w:rPr>
      </w:pPr>
    </w:p>
    <w:p w:rsidR="00254F31" w:rsidRDefault="00254F31">
      <w:pPr>
        <w:pStyle w:val="rvps2"/>
        <w:shd w:val="clear" w:color="auto" w:fill="FFFFFF"/>
        <w:tabs>
          <w:tab w:val="left" w:pos="1134"/>
        </w:tabs>
        <w:spacing w:before="0" w:beforeAutospacing="0" w:after="0" w:afterAutospacing="0"/>
        <w:jc w:val="center"/>
        <w:textAlignment w:val="baseline"/>
        <w:rPr>
          <w:b/>
          <w:bCs/>
          <w:sz w:val="28"/>
          <w:szCs w:val="28"/>
          <w:lang w:val="uk-UA" w:eastAsia="uk-UA"/>
        </w:rPr>
      </w:pPr>
      <w:r>
        <w:rPr>
          <w:b/>
          <w:bCs/>
          <w:sz w:val="28"/>
          <w:szCs w:val="28"/>
          <w:lang w:val="uk-UA" w:eastAsia="uk-UA"/>
        </w:rPr>
        <w:t>2. Загальна характеристика</w:t>
      </w:r>
    </w:p>
    <w:tbl>
      <w:tblPr>
        <w:tblW w:w="97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405"/>
        <w:gridCol w:w="51"/>
        <w:gridCol w:w="7322"/>
      </w:tblGrid>
      <w:tr w:rsidR="00254F31" w:rsidRPr="00662967">
        <w:trPr>
          <w:trHeight w:val="133"/>
        </w:trPr>
        <w:tc>
          <w:tcPr>
            <w:tcW w:w="2456" w:type="dxa"/>
            <w:gridSpan w:val="2"/>
          </w:tcPr>
          <w:p w:rsidR="00254F31" w:rsidRDefault="00254F31">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Рівень вищої освіти</w:t>
            </w:r>
          </w:p>
        </w:tc>
        <w:tc>
          <w:tcPr>
            <w:tcW w:w="7322" w:type="dxa"/>
          </w:tcPr>
          <w:p w:rsidR="00254F31" w:rsidRDefault="00254F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Третій (освітньо-науковий) рівень вищої освіти </w:t>
            </w:r>
            <w:r>
              <w:rPr>
                <w:rFonts w:ascii="Times New Roman" w:hAnsi="Times New Roman" w:cs="Times New Roman"/>
                <w:sz w:val="28"/>
                <w:szCs w:val="28"/>
                <w:lang w:val="uk-UA"/>
              </w:rPr>
              <w:br/>
              <w:t>(дев</w:t>
            </w:r>
            <w:r w:rsidRPr="008C7B96">
              <w:rPr>
                <w:rFonts w:ascii="Times New Roman" w:hAnsi="Times New Roman" w:cs="Times New Roman"/>
                <w:sz w:val="28"/>
                <w:szCs w:val="28"/>
                <w:lang w:val="uk-UA"/>
              </w:rPr>
              <w:t>’</w:t>
            </w:r>
            <w:r>
              <w:rPr>
                <w:rFonts w:ascii="Times New Roman" w:hAnsi="Times New Roman" w:cs="Times New Roman"/>
                <w:sz w:val="28"/>
                <w:szCs w:val="28"/>
                <w:lang w:val="uk-UA"/>
              </w:rPr>
              <w:t xml:space="preserve">ятий </w:t>
            </w:r>
            <w:r w:rsidRPr="0008186B">
              <w:rPr>
                <w:rFonts w:ascii="Times New Roman" w:hAnsi="Times New Roman" w:cs="Times New Roman"/>
                <w:sz w:val="28"/>
                <w:szCs w:val="28"/>
                <w:lang w:val="uk-UA"/>
              </w:rPr>
              <w:t>рівень НРК України)</w:t>
            </w:r>
          </w:p>
        </w:tc>
      </w:tr>
      <w:tr w:rsidR="00254F31">
        <w:trPr>
          <w:trHeight w:val="291"/>
        </w:trPr>
        <w:tc>
          <w:tcPr>
            <w:tcW w:w="2456" w:type="dxa"/>
            <w:gridSpan w:val="2"/>
          </w:tcPr>
          <w:p w:rsidR="00254F31" w:rsidRDefault="00254F31">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Ступінь вищої освіти</w:t>
            </w:r>
          </w:p>
        </w:tc>
        <w:tc>
          <w:tcPr>
            <w:tcW w:w="7322" w:type="dxa"/>
          </w:tcPr>
          <w:p w:rsidR="00254F31" w:rsidRDefault="00254F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Третій освітньо-науковий рівень</w:t>
            </w:r>
          </w:p>
        </w:tc>
      </w:tr>
      <w:tr w:rsidR="00254F31">
        <w:trPr>
          <w:trHeight w:val="310"/>
        </w:trPr>
        <w:tc>
          <w:tcPr>
            <w:tcW w:w="2456" w:type="dxa"/>
            <w:gridSpan w:val="2"/>
          </w:tcPr>
          <w:p w:rsidR="00254F31" w:rsidRDefault="00254F31">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Галузь знань</w:t>
            </w:r>
          </w:p>
        </w:tc>
        <w:tc>
          <w:tcPr>
            <w:tcW w:w="7322" w:type="dxa"/>
          </w:tcPr>
          <w:p w:rsidR="00254F31" w:rsidRDefault="00254F31">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1</w:t>
            </w:r>
            <w:r>
              <w:rPr>
                <w:rFonts w:ascii="Times New Roman" w:hAnsi="Times New Roman" w:cs="Times New Roman"/>
                <w:color w:val="000000"/>
                <w:sz w:val="28"/>
                <w:szCs w:val="28"/>
                <w:lang w:val="en-US" w:eastAsia="uk-UA"/>
              </w:rPr>
              <w:t>4</w:t>
            </w:r>
            <w:r>
              <w:rPr>
                <w:rFonts w:ascii="Times New Roman" w:hAnsi="Times New Roman" w:cs="Times New Roman"/>
                <w:color w:val="000000"/>
                <w:sz w:val="28"/>
                <w:szCs w:val="28"/>
                <w:lang w:val="uk-UA" w:eastAsia="uk-UA"/>
              </w:rPr>
              <w:t>. Електрична</w:t>
            </w:r>
            <w:r>
              <w:rPr>
                <w:rFonts w:ascii="Times New Roman" w:hAnsi="Times New Roman" w:cs="Times New Roman"/>
                <w:color w:val="000000"/>
                <w:sz w:val="28"/>
                <w:szCs w:val="28"/>
                <w:lang w:val="en-US" w:eastAsia="uk-UA"/>
              </w:rPr>
              <w:t xml:space="preserve"> інженерія</w:t>
            </w:r>
          </w:p>
        </w:tc>
      </w:tr>
      <w:tr w:rsidR="00254F31">
        <w:trPr>
          <w:trHeight w:val="318"/>
        </w:trPr>
        <w:tc>
          <w:tcPr>
            <w:tcW w:w="2456" w:type="dxa"/>
            <w:gridSpan w:val="2"/>
          </w:tcPr>
          <w:p w:rsidR="00254F31" w:rsidRDefault="00254F31">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Спеціальність</w:t>
            </w:r>
          </w:p>
        </w:tc>
        <w:tc>
          <w:tcPr>
            <w:tcW w:w="7322" w:type="dxa"/>
          </w:tcPr>
          <w:p w:rsidR="00254F31" w:rsidRDefault="00254F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141. Електроенергетика, електротехніка та електромеханіка</w:t>
            </w:r>
          </w:p>
        </w:tc>
      </w:tr>
      <w:tr w:rsidR="00254F31" w:rsidRPr="00C43EA7">
        <w:trPr>
          <w:trHeight w:val="318"/>
        </w:trPr>
        <w:tc>
          <w:tcPr>
            <w:tcW w:w="2456" w:type="dxa"/>
            <w:gridSpan w:val="2"/>
          </w:tcPr>
          <w:p w:rsidR="00254F31" w:rsidRPr="0008186B" w:rsidRDefault="00254F31">
            <w:pPr>
              <w:spacing w:after="0" w:line="240" w:lineRule="auto"/>
              <w:rPr>
                <w:rFonts w:ascii="Times New Roman" w:hAnsi="Times New Roman" w:cs="Times New Roman"/>
                <w:i/>
                <w:iCs/>
                <w:sz w:val="28"/>
                <w:szCs w:val="28"/>
                <w:lang w:val="uk-UA" w:eastAsia="uk-UA"/>
              </w:rPr>
            </w:pPr>
            <w:r>
              <w:rPr>
                <w:rFonts w:ascii="Times New Roman" w:hAnsi="Times New Roman" w:cs="Times New Roman"/>
                <w:i/>
                <w:iCs/>
                <w:sz w:val="28"/>
                <w:szCs w:val="28"/>
                <w:lang w:val="uk-UA" w:eastAsia="uk-UA"/>
              </w:rPr>
              <w:t xml:space="preserve">Загальний обсяг кредитів ЄКТС та строк навчання  </w:t>
            </w:r>
          </w:p>
        </w:tc>
        <w:tc>
          <w:tcPr>
            <w:tcW w:w="7322" w:type="dxa"/>
          </w:tcPr>
          <w:p w:rsidR="00254F31" w:rsidRPr="00892FD5" w:rsidRDefault="00254F31" w:rsidP="002F0C52">
            <w:pPr>
              <w:spacing w:after="0" w:line="240" w:lineRule="auto"/>
              <w:jc w:val="both"/>
              <w:rPr>
                <w:rFonts w:ascii="Times New Roman" w:hAnsi="Times New Roman" w:cs="Times New Roman"/>
                <w:sz w:val="28"/>
                <w:szCs w:val="28"/>
                <w:lang w:eastAsia="uk-UA"/>
              </w:rPr>
            </w:pPr>
            <w:r w:rsidRPr="00892FD5">
              <w:rPr>
                <w:rFonts w:ascii="Times New Roman" w:hAnsi="Times New Roman" w:cs="Times New Roman"/>
                <w:sz w:val="28"/>
                <w:szCs w:val="28"/>
                <w:lang w:eastAsia="uk-UA"/>
              </w:rPr>
              <w:t xml:space="preserve">Програма підготовки докторів філософії розрахована на </w:t>
            </w:r>
            <w:r>
              <w:rPr>
                <w:rFonts w:ascii="Times New Roman" w:hAnsi="Times New Roman" w:cs="Times New Roman"/>
                <w:sz w:val="28"/>
                <w:szCs w:val="28"/>
                <w:lang w:val="uk-UA" w:eastAsia="uk-UA"/>
              </w:rPr>
              <w:t xml:space="preserve">            </w:t>
            </w:r>
            <w:r w:rsidRPr="00892FD5">
              <w:rPr>
                <w:rFonts w:ascii="Times New Roman" w:hAnsi="Times New Roman" w:cs="Times New Roman"/>
                <w:sz w:val="28"/>
                <w:szCs w:val="28"/>
                <w:lang w:eastAsia="uk-UA"/>
              </w:rPr>
              <w:t xml:space="preserve">4 роки і включає освітню та наукову складові. </w:t>
            </w:r>
            <w:r w:rsidRPr="00892FD5">
              <w:rPr>
                <w:rFonts w:ascii="Times New Roman" w:hAnsi="Times New Roman" w:cs="Times New Roman"/>
                <w:color w:val="000000"/>
                <w:sz w:val="28"/>
                <w:szCs w:val="28"/>
              </w:rPr>
              <w:t xml:space="preserve">Наукова складова програми підготовки докторів філософії передбачає проведення </w:t>
            </w:r>
            <w:r w:rsidRPr="00892FD5">
              <w:rPr>
                <w:rFonts w:ascii="Times New Roman" w:hAnsi="Times New Roman" w:cs="Times New Roman"/>
                <w:sz w:val="28"/>
                <w:szCs w:val="28"/>
              </w:rPr>
              <w:t>власного наукового дослідження під керівництвом одного або кількох наукових керівників та оформлення його результатів у вигляді дисертації.</w:t>
            </w:r>
          </w:p>
          <w:p w:rsidR="00254F31" w:rsidRDefault="00254F31" w:rsidP="002F0C52">
            <w:pPr>
              <w:jc w:val="both"/>
              <w:rPr>
                <w:rFonts w:ascii="Times New Roman" w:hAnsi="Times New Roman" w:cs="Times New Roman"/>
                <w:sz w:val="28"/>
                <w:szCs w:val="28"/>
                <w:lang w:val="uk-UA"/>
              </w:rPr>
            </w:pPr>
            <w:r w:rsidRPr="00892FD5">
              <w:rPr>
                <w:rFonts w:ascii="Times New Roman" w:hAnsi="Times New Roman" w:cs="Times New Roman"/>
                <w:sz w:val="28"/>
                <w:szCs w:val="28"/>
                <w:lang w:eastAsia="uk-UA"/>
              </w:rPr>
              <w:t xml:space="preserve">Обсяг освітньої програми </w:t>
            </w:r>
            <w:r w:rsidRPr="00A92C21">
              <w:rPr>
                <w:rFonts w:ascii="Times New Roman" w:hAnsi="Times New Roman" w:cs="Times New Roman"/>
                <w:sz w:val="28"/>
                <w:szCs w:val="28"/>
                <w:lang w:eastAsia="uk-UA"/>
              </w:rPr>
              <w:t>складає 30–60</w:t>
            </w:r>
            <w:r w:rsidRPr="00892FD5">
              <w:rPr>
                <w:rFonts w:ascii="Times New Roman" w:hAnsi="Times New Roman" w:cs="Times New Roman"/>
                <w:sz w:val="28"/>
                <w:szCs w:val="28"/>
                <w:lang w:eastAsia="uk-UA"/>
              </w:rPr>
              <w:t xml:space="preserve"> кредитів ЄКТС на базі попередньо здобутого ступеня магістра або кваліфікаційного рівня спеціаліста</w:t>
            </w:r>
          </w:p>
        </w:tc>
      </w:tr>
      <w:tr w:rsidR="00254F31">
        <w:trPr>
          <w:trHeight w:val="318"/>
        </w:trPr>
        <w:tc>
          <w:tcPr>
            <w:tcW w:w="2456" w:type="dxa"/>
            <w:gridSpan w:val="2"/>
          </w:tcPr>
          <w:p w:rsidR="00254F31" w:rsidRDefault="00254F31">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Обмеження щодо форм навчання</w:t>
            </w:r>
          </w:p>
        </w:tc>
        <w:tc>
          <w:tcPr>
            <w:tcW w:w="7322" w:type="dxa"/>
          </w:tcPr>
          <w:p w:rsidR="00254F31" w:rsidRDefault="00254F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Обмеження відсутні</w:t>
            </w:r>
          </w:p>
        </w:tc>
      </w:tr>
      <w:tr w:rsidR="00254F31">
        <w:tc>
          <w:tcPr>
            <w:tcW w:w="2456" w:type="dxa"/>
            <w:gridSpan w:val="2"/>
          </w:tcPr>
          <w:p w:rsidR="00254F31" w:rsidRDefault="00254F31">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Освітня кваліфікація</w:t>
            </w:r>
          </w:p>
        </w:tc>
        <w:tc>
          <w:tcPr>
            <w:tcW w:w="7322" w:type="dxa"/>
          </w:tcPr>
          <w:p w:rsidR="00254F31" w:rsidRPr="00E92A4E" w:rsidRDefault="00254F31">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Доктор філософії в галузі технічних наук</w:t>
            </w:r>
          </w:p>
        </w:tc>
      </w:tr>
      <w:tr w:rsidR="00254F31">
        <w:tc>
          <w:tcPr>
            <w:tcW w:w="2456" w:type="dxa"/>
            <w:gridSpan w:val="2"/>
          </w:tcPr>
          <w:p w:rsidR="00254F31" w:rsidRDefault="00254F31">
            <w:pPr>
              <w:spacing w:after="0" w:line="240" w:lineRule="auto"/>
              <w:rPr>
                <w:rFonts w:ascii="Times New Roman" w:hAnsi="Times New Roman" w:cs="Times New Roman"/>
                <w:i/>
                <w:iCs/>
                <w:color w:val="000000"/>
                <w:sz w:val="28"/>
                <w:szCs w:val="28"/>
                <w:lang w:val="uk-UA" w:eastAsia="uk-UA"/>
              </w:rPr>
            </w:pPr>
            <w:r>
              <w:rPr>
                <w:rFonts w:ascii="Times New Roman" w:hAnsi="Times New Roman" w:cs="Times New Roman"/>
                <w:i/>
                <w:iCs/>
                <w:color w:val="000000"/>
                <w:sz w:val="28"/>
                <w:szCs w:val="28"/>
                <w:lang w:val="uk-UA" w:eastAsia="uk-UA"/>
              </w:rPr>
              <w:t>Кваліфікація в дипломі</w:t>
            </w:r>
          </w:p>
        </w:tc>
        <w:tc>
          <w:tcPr>
            <w:tcW w:w="7322" w:type="dxa"/>
          </w:tcPr>
          <w:p w:rsidR="00254F31" w:rsidRDefault="00254F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Доктор філософії в галузі технічних наук</w:t>
            </w:r>
          </w:p>
        </w:tc>
      </w:tr>
      <w:tr w:rsidR="00254F31">
        <w:tc>
          <w:tcPr>
            <w:tcW w:w="2456" w:type="dxa"/>
            <w:gridSpan w:val="2"/>
          </w:tcPr>
          <w:p w:rsidR="00254F31" w:rsidRDefault="00254F31">
            <w:pPr>
              <w:pStyle w:val="6"/>
              <w:shd w:val="clear" w:color="auto" w:fill="auto"/>
              <w:spacing w:line="240" w:lineRule="auto"/>
              <w:jc w:val="both"/>
              <w:rPr>
                <w:rFonts w:ascii="Times New Roman" w:hAnsi="Times New Roman" w:cs="Times New Roman"/>
                <w:i/>
                <w:iCs/>
                <w:sz w:val="28"/>
                <w:szCs w:val="28"/>
              </w:rPr>
            </w:pPr>
            <w:r>
              <w:rPr>
                <w:rFonts w:ascii="Times New Roman" w:hAnsi="Times New Roman" w:cs="Times New Roman"/>
                <w:i/>
                <w:iCs/>
                <w:sz w:val="28"/>
                <w:szCs w:val="28"/>
              </w:rPr>
              <w:t>Цикл/рівень</w:t>
            </w:r>
          </w:p>
        </w:tc>
        <w:tc>
          <w:tcPr>
            <w:tcW w:w="7322" w:type="dxa"/>
          </w:tcPr>
          <w:p w:rsidR="00254F31" w:rsidRPr="00BF1B87" w:rsidRDefault="00254F31">
            <w:pPr>
              <w:rPr>
                <w:rFonts w:ascii="Times New Roman" w:hAnsi="Times New Roman" w:cs="Times New Roman"/>
                <w:sz w:val="28"/>
                <w:szCs w:val="28"/>
                <w:highlight w:val="yellow"/>
                <w:lang w:val="uk-UA"/>
              </w:rPr>
            </w:pPr>
            <w:r w:rsidRPr="006D732E">
              <w:rPr>
                <w:rFonts w:ascii="Times New Roman" w:hAnsi="Times New Roman" w:cs="Times New Roman"/>
                <w:sz w:val="28"/>
                <w:szCs w:val="28"/>
                <w:lang w:val="en-US"/>
              </w:rPr>
              <w:t>FQ</w:t>
            </w:r>
            <w:r w:rsidRPr="006D732E">
              <w:rPr>
                <w:rFonts w:ascii="Times New Roman" w:hAnsi="Times New Roman" w:cs="Times New Roman"/>
                <w:sz w:val="28"/>
                <w:szCs w:val="28"/>
                <w:lang w:val="uk-UA"/>
              </w:rPr>
              <w:t>-</w:t>
            </w:r>
            <w:r w:rsidRPr="006D732E">
              <w:rPr>
                <w:rFonts w:ascii="Times New Roman" w:hAnsi="Times New Roman" w:cs="Times New Roman"/>
                <w:sz w:val="28"/>
                <w:szCs w:val="28"/>
                <w:lang w:val="en-US"/>
              </w:rPr>
              <w:t>EHEA</w:t>
            </w:r>
            <w:r w:rsidRPr="006D732E">
              <w:rPr>
                <w:rFonts w:ascii="Times New Roman" w:hAnsi="Times New Roman" w:cs="Times New Roman"/>
                <w:sz w:val="28"/>
                <w:szCs w:val="28"/>
                <w:lang w:val="uk-UA"/>
              </w:rPr>
              <w:t xml:space="preserve"> - третій цикл                                                       </w:t>
            </w:r>
            <w:r w:rsidRPr="001D5DB7">
              <w:rPr>
                <w:rFonts w:ascii="Times New Roman" w:hAnsi="Times New Roman" w:cs="Times New Roman"/>
                <w:sz w:val="28"/>
                <w:szCs w:val="28"/>
                <w:lang w:val="en-US"/>
              </w:rPr>
              <w:t>EQF</w:t>
            </w:r>
            <w:r w:rsidRPr="001D5DB7">
              <w:rPr>
                <w:rFonts w:ascii="Times New Roman" w:hAnsi="Times New Roman" w:cs="Times New Roman"/>
                <w:sz w:val="28"/>
                <w:szCs w:val="28"/>
                <w:lang w:val="uk-UA"/>
              </w:rPr>
              <w:t>-</w:t>
            </w:r>
            <w:r w:rsidRPr="001D5DB7">
              <w:rPr>
                <w:rFonts w:ascii="Times New Roman" w:hAnsi="Times New Roman" w:cs="Times New Roman"/>
                <w:sz w:val="28"/>
                <w:szCs w:val="28"/>
                <w:lang w:val="en-US"/>
              </w:rPr>
              <w:t>LLL</w:t>
            </w:r>
            <w:r w:rsidRPr="001D5DB7">
              <w:rPr>
                <w:rFonts w:ascii="Times New Roman" w:hAnsi="Times New Roman" w:cs="Times New Roman"/>
                <w:sz w:val="28"/>
                <w:szCs w:val="28"/>
                <w:lang w:val="uk-UA"/>
              </w:rPr>
              <w:t xml:space="preserve"> – Рівень 8                                                              </w:t>
            </w:r>
            <w:r w:rsidRPr="001D5DB7">
              <w:rPr>
                <w:rFonts w:ascii="Times New Roman" w:hAnsi="Times New Roman" w:cs="Times New Roman"/>
                <w:sz w:val="28"/>
                <w:szCs w:val="28"/>
                <w:lang w:val="en-US"/>
              </w:rPr>
              <w:t>HPK</w:t>
            </w:r>
            <w:r w:rsidRPr="001D5DB7">
              <w:rPr>
                <w:rFonts w:ascii="Times New Roman" w:hAnsi="Times New Roman" w:cs="Times New Roman"/>
                <w:sz w:val="28"/>
                <w:szCs w:val="28"/>
                <w:lang w:val="uk-UA"/>
              </w:rPr>
              <w:t xml:space="preserve"> України – Дев</w:t>
            </w:r>
            <w:r w:rsidRPr="001D5DB7">
              <w:rPr>
                <w:rFonts w:ascii="Times New Roman" w:hAnsi="Times New Roman" w:cs="Times New Roman"/>
                <w:sz w:val="28"/>
                <w:szCs w:val="28"/>
              </w:rPr>
              <w:t>’</w:t>
            </w:r>
            <w:r w:rsidRPr="001D5DB7">
              <w:rPr>
                <w:rFonts w:ascii="Times New Roman" w:hAnsi="Times New Roman" w:cs="Times New Roman"/>
                <w:sz w:val="28"/>
                <w:szCs w:val="28"/>
                <w:lang w:val="uk-UA"/>
              </w:rPr>
              <w:t>ятий кваліфікаційний рівень</w:t>
            </w:r>
          </w:p>
        </w:tc>
      </w:tr>
      <w:tr w:rsidR="00254F31" w:rsidRPr="00662967">
        <w:trPr>
          <w:trHeight w:val="1537"/>
        </w:trPr>
        <w:tc>
          <w:tcPr>
            <w:tcW w:w="2456" w:type="dxa"/>
            <w:gridSpan w:val="2"/>
          </w:tcPr>
          <w:p w:rsidR="00254F31" w:rsidRDefault="00254F31">
            <w:pPr>
              <w:pStyle w:val="6"/>
              <w:shd w:val="clear" w:color="auto" w:fill="auto"/>
              <w:spacing w:line="24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Вимоги до рівня освіти осіб, які можуть розпочати навчання</w:t>
            </w:r>
          </w:p>
        </w:tc>
        <w:tc>
          <w:tcPr>
            <w:tcW w:w="7322" w:type="dxa"/>
          </w:tcPr>
          <w:p w:rsidR="00254F31" w:rsidRPr="002D5F02" w:rsidRDefault="00254F31" w:rsidP="002D5F02">
            <w:pPr>
              <w:spacing w:after="0" w:line="240" w:lineRule="auto"/>
              <w:jc w:val="both"/>
              <w:rPr>
                <w:rFonts w:ascii="Times New Roman" w:hAnsi="Times New Roman" w:cs="Times New Roman"/>
                <w:sz w:val="28"/>
                <w:szCs w:val="28"/>
                <w:lang w:val="uk-UA" w:eastAsia="ru-RU"/>
              </w:rPr>
            </w:pPr>
            <w:r w:rsidRPr="002D5F02">
              <w:rPr>
                <w:rFonts w:ascii="Times New Roman" w:hAnsi="Times New Roman" w:cs="Times New Roman"/>
                <w:sz w:val="28"/>
                <w:szCs w:val="28"/>
                <w:lang w:val="uk-UA" w:eastAsia="ru-RU"/>
              </w:rPr>
              <w:t xml:space="preserve">Наявність освітньо – кваліфікаційного рівня магістра або спеціаліста (згідно п.19 Постанови КМ України від </w:t>
            </w:r>
            <w:r>
              <w:rPr>
                <w:rFonts w:ascii="Times New Roman" w:hAnsi="Times New Roman" w:cs="Times New Roman"/>
                <w:sz w:val="28"/>
                <w:szCs w:val="28"/>
                <w:lang w:val="uk-UA" w:eastAsia="ru-RU"/>
              </w:rPr>
              <w:t xml:space="preserve">23 </w:t>
            </w:r>
            <w:r w:rsidRPr="002D5F02">
              <w:rPr>
                <w:rFonts w:ascii="Times New Roman" w:hAnsi="Times New Roman" w:cs="Times New Roman"/>
                <w:sz w:val="28"/>
                <w:szCs w:val="28"/>
                <w:lang w:val="uk-UA" w:eastAsia="ru-RU"/>
              </w:rPr>
              <w:t>березня 2016 р. № 261), що підтверджується документом державного зразка.</w:t>
            </w:r>
          </w:p>
        </w:tc>
      </w:tr>
      <w:tr w:rsidR="00254F31">
        <w:tc>
          <w:tcPr>
            <w:tcW w:w="2456" w:type="dxa"/>
            <w:gridSpan w:val="2"/>
          </w:tcPr>
          <w:p w:rsidR="00254F31" w:rsidRDefault="00254F31">
            <w:pPr>
              <w:pStyle w:val="6"/>
              <w:shd w:val="clear" w:color="auto" w:fill="auto"/>
              <w:spacing w:line="24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Мова викладання</w:t>
            </w:r>
          </w:p>
        </w:tc>
        <w:tc>
          <w:tcPr>
            <w:tcW w:w="7322" w:type="dxa"/>
          </w:tcPr>
          <w:p w:rsidR="00254F31" w:rsidRDefault="00254F31">
            <w:pPr>
              <w:spacing w:after="0" w:line="240" w:lineRule="auto"/>
              <w:jc w:val="both"/>
              <w:rPr>
                <w:rFonts w:ascii="Times New Roman" w:hAnsi="Times New Roman" w:cs="Times New Roman"/>
                <w:sz w:val="28"/>
                <w:szCs w:val="28"/>
                <w:lang w:val="uk-UA"/>
              </w:rPr>
            </w:pPr>
            <w:r w:rsidRPr="001D5DB7">
              <w:rPr>
                <w:rFonts w:ascii="Times New Roman" w:hAnsi="Times New Roman" w:cs="Times New Roman"/>
                <w:sz w:val="28"/>
                <w:szCs w:val="28"/>
                <w:lang w:val="uk-UA"/>
              </w:rPr>
              <w:t>Українська</w:t>
            </w:r>
            <w:r>
              <w:rPr>
                <w:rFonts w:ascii="Times New Roman" w:hAnsi="Times New Roman" w:cs="Times New Roman"/>
                <w:sz w:val="28"/>
                <w:szCs w:val="28"/>
                <w:lang w:val="uk-UA"/>
              </w:rPr>
              <w:t xml:space="preserve"> як іноземна</w:t>
            </w:r>
          </w:p>
        </w:tc>
      </w:tr>
      <w:tr w:rsidR="00254F31">
        <w:tc>
          <w:tcPr>
            <w:tcW w:w="9778" w:type="dxa"/>
            <w:gridSpan w:val="3"/>
          </w:tcPr>
          <w:p w:rsidR="00254F31" w:rsidRDefault="00254F3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Мета</w:t>
            </w:r>
          </w:p>
        </w:tc>
      </w:tr>
      <w:tr w:rsidR="00254F31">
        <w:trPr>
          <w:trHeight w:val="502"/>
        </w:trPr>
        <w:tc>
          <w:tcPr>
            <w:tcW w:w="9778" w:type="dxa"/>
            <w:gridSpan w:val="3"/>
          </w:tcPr>
          <w:p w:rsidR="00254F31" w:rsidRPr="00257F85" w:rsidRDefault="00254F31">
            <w:pPr>
              <w:jc w:val="both"/>
              <w:rPr>
                <w:rFonts w:ascii="Times New Roman" w:hAnsi="Times New Roman" w:cs="Times New Roman"/>
                <w:sz w:val="28"/>
                <w:szCs w:val="28"/>
                <w:lang w:val="uk-UA"/>
              </w:rPr>
            </w:pPr>
            <w:r w:rsidRPr="00892FD5">
              <w:rPr>
                <w:rFonts w:ascii="Times New Roman" w:hAnsi="Times New Roman" w:cs="Times New Roman"/>
                <w:sz w:val="28"/>
                <w:szCs w:val="28"/>
              </w:rPr>
              <w:t xml:space="preserve">Здобуття знань, навичок та вмінь, необхідних і достатніх для виконання оригінального наукового дослідження, яке забезпечує отримання нових фактів, що розширюють сферу знань та спрямовані на розв’язання комплексних проблем </w:t>
            </w:r>
            <w:r>
              <w:rPr>
                <w:rFonts w:ascii="Times New Roman" w:hAnsi="Times New Roman" w:cs="Times New Roman"/>
                <w:sz w:val="28"/>
                <w:szCs w:val="28"/>
                <w:lang w:val="uk-UA"/>
              </w:rPr>
              <w:t>науки</w:t>
            </w:r>
          </w:p>
        </w:tc>
      </w:tr>
      <w:tr w:rsidR="00254F31">
        <w:tc>
          <w:tcPr>
            <w:tcW w:w="9778" w:type="dxa"/>
            <w:gridSpan w:val="3"/>
          </w:tcPr>
          <w:p w:rsidR="00254F31" w:rsidRDefault="00254F31">
            <w:pPr>
              <w:spacing w:after="0" w:line="240" w:lineRule="auto"/>
              <w:jc w:val="center"/>
            </w:pPr>
            <w:r>
              <w:rPr>
                <w:rFonts w:ascii="Times New Roman" w:hAnsi="Times New Roman" w:cs="Times New Roman"/>
                <w:sz w:val="28"/>
                <w:szCs w:val="28"/>
                <w:lang w:val="uk-UA"/>
              </w:rPr>
              <w:t>Перелік основних компетентностей випускника</w:t>
            </w:r>
          </w:p>
        </w:tc>
      </w:tr>
      <w:tr w:rsidR="00254F31">
        <w:trPr>
          <w:trHeight w:val="105"/>
        </w:trPr>
        <w:tc>
          <w:tcPr>
            <w:tcW w:w="2405" w:type="dxa"/>
          </w:tcPr>
          <w:p w:rsidR="00254F31" w:rsidRDefault="00254F31">
            <w:pPr>
              <w:jc w:val="both"/>
              <w:rPr>
                <w:rFonts w:ascii="Times New Roman" w:hAnsi="Times New Roman" w:cs="Times New Roman"/>
                <w:i/>
                <w:iCs/>
                <w:sz w:val="28"/>
                <w:szCs w:val="28"/>
              </w:rPr>
            </w:pPr>
            <w:r>
              <w:rPr>
                <w:rFonts w:ascii="Times New Roman" w:hAnsi="Times New Roman" w:cs="Times New Roman"/>
                <w:i/>
                <w:iCs/>
                <w:sz w:val="28"/>
                <w:szCs w:val="28"/>
              </w:rPr>
              <w:t>Інтегральна компетентність</w:t>
            </w:r>
          </w:p>
        </w:tc>
        <w:tc>
          <w:tcPr>
            <w:tcW w:w="7373" w:type="dxa"/>
            <w:gridSpan w:val="2"/>
          </w:tcPr>
          <w:p w:rsidR="00254F31" w:rsidRPr="00946A42" w:rsidRDefault="00254F31" w:rsidP="00946A4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З</w:t>
            </w:r>
            <w:r w:rsidRPr="00946A42">
              <w:rPr>
                <w:rFonts w:ascii="Times New Roman" w:hAnsi="Times New Roman" w:cs="Times New Roman"/>
                <w:sz w:val="28"/>
                <w:szCs w:val="28"/>
                <w:lang w:eastAsia="ru-RU"/>
              </w:rPr>
              <w:t>датність розв’язувати комплексні проблеми в галузі професійної наукової та/або дослідницько</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інноваційної діяльності, проводити</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оригінальне</w:t>
            </w:r>
            <w:r>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наукове</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дослідження</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та</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здійснювати</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дослідницько</w:t>
            </w:r>
            <w:r>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w:t>
            </w:r>
            <w:r w:rsidRPr="00946A42">
              <w:rPr>
                <w:rFonts w:ascii="Times New Roman" w:hAnsi="Times New Roman" w:cs="Times New Roman"/>
                <w:sz w:val="28"/>
                <w:szCs w:val="28"/>
                <w:lang w:val="uk-UA" w:eastAsia="ru-RU"/>
              </w:rPr>
              <w:t xml:space="preserve"> і</w:t>
            </w:r>
            <w:r w:rsidRPr="00946A42">
              <w:rPr>
                <w:rFonts w:ascii="Times New Roman" w:hAnsi="Times New Roman" w:cs="Times New Roman"/>
                <w:sz w:val="28"/>
                <w:szCs w:val="28"/>
                <w:lang w:eastAsia="ru-RU"/>
              </w:rPr>
              <w:t>нноваційнудіяльність</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в</w:t>
            </w:r>
            <w:r w:rsidRPr="00946A42">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галузі</w:t>
            </w:r>
            <w:r w:rsidRPr="00946A42">
              <w:rPr>
                <w:rFonts w:ascii="Times New Roman" w:hAnsi="Times New Roman" w:cs="Times New Roman"/>
                <w:sz w:val="28"/>
                <w:szCs w:val="28"/>
                <w:lang w:val="uk-UA" w:eastAsia="ru-RU"/>
              </w:rPr>
              <w:t xml:space="preserve"> електромеханіки</w:t>
            </w:r>
            <w:r w:rsidRPr="00946A42">
              <w:rPr>
                <w:rFonts w:ascii="Times New Roman" w:hAnsi="Times New Roman" w:cs="Times New Roman"/>
                <w:sz w:val="28"/>
                <w:szCs w:val="28"/>
                <w:lang w:eastAsia="ru-RU"/>
              </w:rPr>
              <w:t>,</w:t>
            </w:r>
            <w:r>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 xml:space="preserve">що передбачає глибоке переосмислення наявних та </w:t>
            </w:r>
            <w:r>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створення нових цілісних знань та/або</w:t>
            </w:r>
            <w:r>
              <w:rPr>
                <w:rFonts w:ascii="Times New Roman" w:hAnsi="Times New Roman" w:cs="Times New Roman"/>
                <w:sz w:val="28"/>
                <w:szCs w:val="28"/>
                <w:lang w:val="uk-UA" w:eastAsia="ru-RU"/>
              </w:rPr>
              <w:t xml:space="preserve"> </w:t>
            </w:r>
            <w:r w:rsidRPr="00946A42">
              <w:rPr>
                <w:rFonts w:ascii="Times New Roman" w:hAnsi="Times New Roman" w:cs="Times New Roman"/>
                <w:sz w:val="28"/>
                <w:szCs w:val="28"/>
                <w:lang w:eastAsia="ru-RU"/>
              </w:rPr>
              <w:t>професійної практики</w:t>
            </w:r>
          </w:p>
        </w:tc>
      </w:tr>
      <w:tr w:rsidR="00254F31" w:rsidRPr="00C43EA7">
        <w:trPr>
          <w:trHeight w:val="105"/>
        </w:trPr>
        <w:tc>
          <w:tcPr>
            <w:tcW w:w="2405" w:type="dxa"/>
          </w:tcPr>
          <w:p w:rsidR="00254F31" w:rsidRDefault="00254F31">
            <w:pPr>
              <w:jc w:val="both"/>
              <w:rPr>
                <w:rFonts w:ascii="Times New Roman" w:hAnsi="Times New Roman" w:cs="Times New Roman"/>
                <w:i/>
                <w:iCs/>
                <w:sz w:val="28"/>
                <w:szCs w:val="28"/>
              </w:rPr>
            </w:pPr>
            <w:r>
              <w:rPr>
                <w:rFonts w:ascii="Times New Roman" w:hAnsi="Times New Roman" w:cs="Times New Roman"/>
                <w:i/>
                <w:iCs/>
                <w:sz w:val="28"/>
                <w:szCs w:val="28"/>
              </w:rPr>
              <w:t>Загальні компетентності</w:t>
            </w:r>
          </w:p>
        </w:tc>
        <w:tc>
          <w:tcPr>
            <w:tcW w:w="7373" w:type="dxa"/>
            <w:gridSpan w:val="2"/>
          </w:tcPr>
          <w:p w:rsidR="00254F31" w:rsidRPr="00892FD5" w:rsidRDefault="00254F31" w:rsidP="00B92DAD">
            <w:pPr>
              <w:pStyle w:val="rvps2"/>
              <w:shd w:val="clear" w:color="auto" w:fill="FFFFFF"/>
              <w:tabs>
                <w:tab w:val="left" w:pos="426"/>
              </w:tabs>
              <w:spacing w:before="0" w:beforeAutospacing="0" w:after="0" w:afterAutospacing="0"/>
              <w:jc w:val="both"/>
              <w:textAlignment w:val="baseline"/>
              <w:rPr>
                <w:color w:val="000000"/>
                <w:sz w:val="28"/>
                <w:szCs w:val="28"/>
                <w:lang w:val="uk-UA"/>
              </w:rPr>
            </w:pPr>
            <w:r>
              <w:rPr>
                <w:color w:val="000000"/>
                <w:sz w:val="28"/>
                <w:szCs w:val="28"/>
                <w:lang w:val="uk-UA"/>
              </w:rPr>
              <w:t>ЗК</w:t>
            </w:r>
            <w:r>
              <w:rPr>
                <w:color w:val="000000"/>
                <w:sz w:val="28"/>
                <w:szCs w:val="28"/>
                <w:vertAlign w:val="subscript"/>
                <w:lang w:val="uk-UA"/>
              </w:rPr>
              <w:t>1</w:t>
            </w:r>
            <w:r>
              <w:rPr>
                <w:color w:val="000000"/>
                <w:sz w:val="28"/>
                <w:szCs w:val="28"/>
                <w:lang w:val="uk-UA"/>
              </w:rPr>
              <w:t xml:space="preserve">. Здатність </w:t>
            </w:r>
            <w:r w:rsidRPr="00892FD5">
              <w:rPr>
                <w:color w:val="000000"/>
                <w:sz w:val="28"/>
                <w:szCs w:val="28"/>
                <w:lang w:val="uk-UA"/>
              </w:rPr>
              <w:t>до вдосконалення та розвитку власного інтелектуального та загальнокультурного рівню.</w:t>
            </w:r>
          </w:p>
          <w:p w:rsidR="00254F31" w:rsidRPr="00892FD5" w:rsidRDefault="00254F31" w:rsidP="00B92DAD">
            <w:pPr>
              <w:pStyle w:val="1"/>
              <w:shd w:val="clear" w:color="auto" w:fill="FFFFFF"/>
              <w:tabs>
                <w:tab w:val="left" w:pos="426"/>
                <w:tab w:val="left" w:pos="920"/>
              </w:tabs>
              <w:spacing w:after="0" w:line="240" w:lineRule="auto"/>
              <w:ind w:left="0"/>
              <w:jc w:val="both"/>
              <w:textAlignment w:val="baseline"/>
              <w:rPr>
                <w:rFonts w:ascii="Times New Roman" w:hAnsi="Times New Roman" w:cs="Times New Roman"/>
                <w:color w:val="000000"/>
                <w:sz w:val="28"/>
                <w:szCs w:val="28"/>
                <w:lang w:val="uk-UA" w:eastAsia="uk-UA"/>
              </w:rPr>
            </w:pPr>
            <w:r w:rsidRPr="00B92DAD">
              <w:rPr>
                <w:rFonts w:ascii="Times New Roman" w:hAnsi="Times New Roman" w:cs="Times New Roman"/>
                <w:color w:val="000000"/>
                <w:sz w:val="28"/>
                <w:szCs w:val="28"/>
                <w:lang w:val="uk-UA" w:eastAsia="uk-UA"/>
              </w:rPr>
              <w:t>ЗК</w:t>
            </w:r>
            <w:r>
              <w:rPr>
                <w:rFonts w:ascii="Times New Roman" w:hAnsi="Times New Roman" w:cs="Times New Roman"/>
                <w:color w:val="000000"/>
                <w:sz w:val="28"/>
                <w:szCs w:val="28"/>
                <w:vertAlign w:val="subscript"/>
                <w:lang w:val="uk-UA" w:eastAsia="uk-UA"/>
              </w:rPr>
              <w:t>2</w:t>
            </w:r>
            <w:r>
              <w:rPr>
                <w:rFonts w:ascii="Times New Roman" w:hAnsi="Times New Roman" w:cs="Times New Roman"/>
                <w:color w:val="000000"/>
                <w:sz w:val="28"/>
                <w:szCs w:val="28"/>
                <w:lang w:val="uk-UA" w:eastAsia="uk-UA"/>
              </w:rPr>
              <w:t xml:space="preserve">. </w:t>
            </w:r>
            <w:r w:rsidRPr="00B92DAD">
              <w:rPr>
                <w:rFonts w:ascii="Times New Roman" w:hAnsi="Times New Roman" w:cs="Times New Roman"/>
                <w:color w:val="000000"/>
                <w:sz w:val="28"/>
                <w:szCs w:val="28"/>
                <w:lang w:val="uk-UA" w:eastAsia="uk-UA"/>
              </w:rPr>
              <w:t>Вміння</w:t>
            </w:r>
            <w:r w:rsidRPr="00892FD5">
              <w:rPr>
                <w:rFonts w:ascii="Times New Roman" w:hAnsi="Times New Roman" w:cs="Times New Roman"/>
                <w:color w:val="000000"/>
                <w:sz w:val="28"/>
                <w:szCs w:val="28"/>
                <w:lang w:val="uk-UA" w:eastAsia="uk-UA"/>
              </w:rPr>
              <w:t xml:space="preserve"> працювати автономно, з д</w:t>
            </w:r>
            <w:r w:rsidRPr="00892FD5">
              <w:rPr>
                <w:rFonts w:ascii="Times New Roman" w:hAnsi="Times New Roman" w:cs="Times New Roman"/>
                <w:color w:val="000000"/>
                <w:sz w:val="28"/>
                <w:szCs w:val="28"/>
                <w:lang w:val="uk-UA" w:eastAsia="en-GB"/>
              </w:rPr>
              <w:t>отриманням дослідницької етики, академічної доброчесності та авторського права.</w:t>
            </w:r>
          </w:p>
          <w:p w:rsidR="00254F31" w:rsidRPr="00892FD5" w:rsidRDefault="00254F31" w:rsidP="00B92DAD">
            <w:pPr>
              <w:pStyle w:val="1"/>
              <w:shd w:val="clear" w:color="auto" w:fill="FFFFFF"/>
              <w:tabs>
                <w:tab w:val="left" w:pos="426"/>
              </w:tabs>
              <w:spacing w:after="0" w:line="240" w:lineRule="auto"/>
              <w:ind w:left="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ЗК</w:t>
            </w:r>
            <w:r>
              <w:rPr>
                <w:rFonts w:ascii="Times New Roman" w:hAnsi="Times New Roman" w:cs="Times New Roman"/>
                <w:sz w:val="28"/>
                <w:szCs w:val="28"/>
                <w:vertAlign w:val="subscript"/>
                <w:lang w:val="uk-UA"/>
              </w:rPr>
              <w:t>3</w:t>
            </w:r>
            <w:r>
              <w:rPr>
                <w:rFonts w:ascii="Times New Roman" w:hAnsi="Times New Roman" w:cs="Times New Roman"/>
                <w:sz w:val="28"/>
                <w:szCs w:val="28"/>
                <w:lang w:val="uk-UA"/>
              </w:rPr>
              <w:t xml:space="preserve">. </w:t>
            </w:r>
            <w:r w:rsidRPr="00892FD5">
              <w:rPr>
                <w:rFonts w:ascii="Times New Roman" w:hAnsi="Times New Roman" w:cs="Times New Roman"/>
                <w:sz w:val="28"/>
                <w:szCs w:val="28"/>
                <w:lang w:val="uk-UA"/>
              </w:rPr>
              <w:t>Навички до пошуку, оброблення та аналізу інформації з різних джерел.</w:t>
            </w:r>
          </w:p>
          <w:p w:rsidR="00254F31" w:rsidRPr="00892FD5" w:rsidRDefault="00254F31" w:rsidP="00B92DAD">
            <w:pPr>
              <w:pStyle w:val="rvps2"/>
              <w:spacing w:before="0" w:beforeAutospacing="0" w:after="0" w:afterAutospacing="0"/>
              <w:jc w:val="both"/>
              <w:rPr>
                <w:color w:val="000000"/>
                <w:sz w:val="28"/>
                <w:szCs w:val="28"/>
                <w:lang w:val="uk-UA"/>
              </w:rPr>
            </w:pPr>
            <w:r>
              <w:rPr>
                <w:color w:val="000000"/>
                <w:sz w:val="28"/>
                <w:szCs w:val="28"/>
                <w:lang w:val="uk-UA"/>
              </w:rPr>
              <w:t>ЗК</w:t>
            </w:r>
            <w:r>
              <w:rPr>
                <w:color w:val="000000"/>
                <w:sz w:val="28"/>
                <w:szCs w:val="28"/>
                <w:vertAlign w:val="subscript"/>
                <w:lang w:val="uk-UA"/>
              </w:rPr>
              <w:t>4</w:t>
            </w:r>
            <w:r>
              <w:rPr>
                <w:color w:val="000000"/>
                <w:sz w:val="28"/>
                <w:szCs w:val="28"/>
                <w:lang w:val="uk-UA"/>
              </w:rPr>
              <w:t xml:space="preserve">. </w:t>
            </w:r>
            <w:r w:rsidRPr="00892FD5">
              <w:rPr>
                <w:color w:val="000000"/>
                <w:sz w:val="28"/>
                <w:szCs w:val="28"/>
                <w:lang w:val="uk-UA"/>
              </w:rPr>
              <w:t>Здатність до спілкування і роботи у професійному середовищі та з представниками інших професій у національному та міжнародному контексті.</w:t>
            </w:r>
          </w:p>
          <w:p w:rsidR="00254F31" w:rsidRPr="00892FD5" w:rsidRDefault="00254F31" w:rsidP="00B92DAD">
            <w:pPr>
              <w:pStyle w:val="rvps2"/>
              <w:spacing w:before="0" w:beforeAutospacing="0" w:after="0" w:afterAutospacing="0"/>
              <w:jc w:val="both"/>
              <w:rPr>
                <w:color w:val="000000"/>
                <w:sz w:val="28"/>
                <w:szCs w:val="28"/>
                <w:lang w:val="uk-UA" w:eastAsia="en-GB"/>
              </w:rPr>
            </w:pPr>
            <w:r>
              <w:rPr>
                <w:color w:val="000000"/>
                <w:sz w:val="28"/>
                <w:szCs w:val="28"/>
                <w:lang w:val="uk-UA" w:eastAsia="en-GB"/>
              </w:rPr>
              <w:t>ЗК</w:t>
            </w:r>
            <w:r>
              <w:rPr>
                <w:color w:val="000000"/>
                <w:sz w:val="28"/>
                <w:szCs w:val="28"/>
                <w:vertAlign w:val="subscript"/>
                <w:lang w:val="uk-UA" w:eastAsia="en-GB"/>
              </w:rPr>
              <w:t>5</w:t>
            </w:r>
            <w:r>
              <w:rPr>
                <w:color w:val="000000"/>
                <w:sz w:val="28"/>
                <w:szCs w:val="28"/>
                <w:lang w:val="uk-UA" w:eastAsia="en-GB"/>
              </w:rPr>
              <w:t xml:space="preserve">. </w:t>
            </w:r>
            <w:r w:rsidRPr="00892FD5">
              <w:rPr>
                <w:color w:val="000000"/>
                <w:sz w:val="28"/>
                <w:szCs w:val="28"/>
                <w:lang w:val="uk-UA" w:eastAsia="en-GB"/>
              </w:rPr>
              <w:t>Вміння виявляти, ставити та вирішувати проблеми, здатність генерувати нові ідеї.</w:t>
            </w:r>
          </w:p>
          <w:p w:rsidR="00254F31" w:rsidRDefault="00254F31" w:rsidP="00B92DAD">
            <w:pPr>
              <w:pStyle w:val="Default"/>
              <w:jc w:val="both"/>
              <w:rPr>
                <w:rFonts w:ascii="Times New Roman" w:hAnsi="Times New Roman" w:cs="Times New Roman"/>
                <w:color w:val="0D0D0D"/>
                <w:sz w:val="28"/>
                <w:szCs w:val="28"/>
                <w:lang w:val="uk-UA"/>
              </w:rPr>
            </w:pPr>
            <w:r>
              <w:rPr>
                <w:rFonts w:ascii="Times New Roman" w:hAnsi="Times New Roman" w:cs="Times New Roman"/>
                <w:color w:val="0D0D0D"/>
                <w:sz w:val="28"/>
                <w:szCs w:val="28"/>
                <w:lang w:val="uk-UA"/>
              </w:rPr>
              <w:t>ЗК</w:t>
            </w:r>
            <w:r>
              <w:rPr>
                <w:rFonts w:ascii="Times New Roman" w:hAnsi="Times New Roman" w:cs="Times New Roman"/>
                <w:color w:val="0D0D0D"/>
                <w:sz w:val="28"/>
                <w:szCs w:val="28"/>
                <w:vertAlign w:val="subscript"/>
                <w:lang w:val="uk-UA"/>
              </w:rPr>
              <w:t>6</w:t>
            </w:r>
            <w:r>
              <w:rPr>
                <w:rFonts w:ascii="Times New Roman" w:hAnsi="Times New Roman" w:cs="Times New Roman"/>
                <w:color w:val="0D0D0D"/>
                <w:sz w:val="28"/>
                <w:szCs w:val="28"/>
                <w:lang w:val="uk-UA"/>
              </w:rPr>
              <w:t xml:space="preserve">. </w:t>
            </w:r>
            <w:r w:rsidRPr="00892FD5">
              <w:rPr>
                <w:rFonts w:ascii="Times New Roman" w:hAnsi="Times New Roman" w:cs="Times New Roman"/>
                <w:color w:val="0D0D0D"/>
                <w:sz w:val="28"/>
                <w:szCs w:val="28"/>
                <w:lang w:val="uk-UA"/>
              </w:rPr>
              <w:t xml:space="preserve">Здатність оцінювати та забезпечувати  якість виконуваних робіт. </w:t>
            </w:r>
          </w:p>
          <w:p w:rsidR="00254F31" w:rsidRPr="00B92DAD" w:rsidRDefault="00254F31" w:rsidP="00B92DAD">
            <w:pPr>
              <w:pStyle w:val="Default"/>
              <w:jc w:val="both"/>
              <w:rPr>
                <w:rFonts w:ascii="Times New Roman" w:hAnsi="Times New Roman" w:cs="Times New Roman"/>
                <w:color w:val="0D0D0D"/>
                <w:sz w:val="28"/>
                <w:szCs w:val="28"/>
                <w:lang w:val="uk-UA"/>
              </w:rPr>
            </w:pPr>
            <w:r w:rsidRPr="00B92DAD">
              <w:rPr>
                <w:rFonts w:ascii="Times New Roman" w:hAnsi="Times New Roman" w:cs="Times New Roman"/>
                <w:color w:val="0D0D0D"/>
                <w:sz w:val="28"/>
                <w:szCs w:val="28"/>
                <w:lang w:val="uk-UA"/>
              </w:rPr>
              <w:t>ЗК</w:t>
            </w:r>
            <w:r w:rsidRPr="00B92DAD">
              <w:rPr>
                <w:rFonts w:ascii="Times New Roman" w:hAnsi="Times New Roman" w:cs="Times New Roman"/>
                <w:color w:val="0D0D0D"/>
                <w:sz w:val="28"/>
                <w:szCs w:val="28"/>
                <w:vertAlign w:val="subscript"/>
                <w:lang w:val="uk-UA"/>
              </w:rPr>
              <w:t>7</w:t>
            </w:r>
            <w:r w:rsidRPr="00B92DAD">
              <w:rPr>
                <w:rFonts w:ascii="Times New Roman" w:hAnsi="Times New Roman" w:cs="Times New Roman"/>
                <w:color w:val="0D0D0D"/>
                <w:sz w:val="28"/>
                <w:szCs w:val="28"/>
                <w:lang w:val="uk-UA"/>
              </w:rPr>
              <w:t xml:space="preserve">. </w:t>
            </w:r>
            <w:r w:rsidRPr="00B92DAD">
              <w:rPr>
                <w:rFonts w:ascii="Times New Roman" w:hAnsi="Times New Roman" w:cs="Times New Roman"/>
                <w:sz w:val="28"/>
                <w:szCs w:val="28"/>
                <w:lang w:val="uk-UA"/>
              </w:rPr>
              <w:t>Вміння планувати та управляти часом.</w:t>
            </w:r>
          </w:p>
        </w:tc>
      </w:tr>
      <w:tr w:rsidR="00254F31" w:rsidRPr="006C6798">
        <w:trPr>
          <w:trHeight w:val="3598"/>
        </w:trPr>
        <w:tc>
          <w:tcPr>
            <w:tcW w:w="2405" w:type="dxa"/>
          </w:tcPr>
          <w:p w:rsidR="00254F31" w:rsidRDefault="00254F31">
            <w:pPr>
              <w:jc w:val="both"/>
              <w:rPr>
                <w:rFonts w:ascii="Times New Roman" w:hAnsi="Times New Roman" w:cs="Times New Roman"/>
                <w:i/>
                <w:iCs/>
                <w:sz w:val="28"/>
                <w:szCs w:val="28"/>
              </w:rPr>
            </w:pPr>
            <w:r>
              <w:rPr>
                <w:rFonts w:ascii="Times New Roman" w:hAnsi="Times New Roman" w:cs="Times New Roman"/>
                <w:i/>
                <w:iCs/>
                <w:sz w:val="28"/>
                <w:szCs w:val="28"/>
              </w:rPr>
              <w:t>Спеціальні (фахові, предметні) компетентності</w:t>
            </w:r>
          </w:p>
        </w:tc>
        <w:tc>
          <w:tcPr>
            <w:tcW w:w="7373" w:type="dxa"/>
            <w:gridSpan w:val="2"/>
          </w:tcPr>
          <w:p w:rsidR="00254F31" w:rsidRPr="006D1926" w:rsidRDefault="00254F31" w:rsidP="00C13626">
            <w:pPr>
              <w:jc w:val="both"/>
              <w:rPr>
                <w:rFonts w:ascii="Arial" w:hAnsi="Arial" w:cs="Arial"/>
                <w:sz w:val="29"/>
                <w:szCs w:val="29"/>
                <w:lang w:val="uk-UA" w:eastAsia="ru-RU"/>
              </w:rPr>
            </w:pPr>
            <w:r>
              <w:rPr>
                <w:rFonts w:ascii="Times New Roman" w:hAnsi="Times New Roman" w:cs="Times New Roman"/>
                <w:sz w:val="28"/>
                <w:szCs w:val="28"/>
                <w:lang w:val="uk-UA"/>
              </w:rPr>
              <w:t>ФК</w:t>
            </w:r>
            <w:r>
              <w:rPr>
                <w:rFonts w:ascii="Times New Roman" w:hAnsi="Times New Roman" w:cs="Times New Roman"/>
                <w:sz w:val="28"/>
                <w:szCs w:val="28"/>
                <w:vertAlign w:val="subscript"/>
                <w:lang w:val="uk-UA"/>
              </w:rPr>
              <w:t>1</w:t>
            </w:r>
            <w:r>
              <w:rPr>
                <w:rFonts w:ascii="Times New Roman" w:hAnsi="Times New Roman" w:cs="Times New Roman"/>
                <w:sz w:val="28"/>
                <w:szCs w:val="28"/>
                <w:lang w:val="uk-UA"/>
              </w:rPr>
              <w:t xml:space="preserve">. </w:t>
            </w:r>
            <w:r w:rsidRPr="00892FD5">
              <w:rPr>
                <w:rFonts w:ascii="Times New Roman" w:hAnsi="Times New Roman" w:cs="Times New Roman"/>
                <w:color w:val="000000"/>
                <w:sz w:val="28"/>
                <w:szCs w:val="28"/>
                <w:lang w:eastAsia="en-GB"/>
              </w:rPr>
              <w:t xml:space="preserve">Глибокі знання і систематичне розуміння предметної області за напрямом та тематикою наукових досліджень у галузі </w:t>
            </w:r>
            <w:r>
              <w:rPr>
                <w:rFonts w:ascii="Times New Roman" w:hAnsi="Times New Roman" w:cs="Times New Roman"/>
                <w:color w:val="000000"/>
                <w:sz w:val="28"/>
                <w:szCs w:val="28"/>
                <w:lang w:val="uk-UA" w:eastAsia="en-GB"/>
              </w:rPr>
              <w:t>електромеханіки.</w:t>
            </w:r>
            <w:r>
              <w:rPr>
                <w:rFonts w:ascii="Times New Roman" w:hAnsi="Times New Roman" w:cs="Times New Roman"/>
                <w:sz w:val="28"/>
                <w:szCs w:val="28"/>
                <w:lang w:val="uk-UA"/>
              </w:rPr>
              <w:t xml:space="preserve">                                                                 </w:t>
            </w:r>
            <w:r w:rsidRPr="00A432B7">
              <w:rPr>
                <w:rFonts w:ascii="Times New Roman" w:hAnsi="Times New Roman" w:cs="Times New Roman"/>
                <w:sz w:val="28"/>
                <w:szCs w:val="28"/>
                <w:lang w:val="uk-UA"/>
              </w:rPr>
              <w:t>ФК</w:t>
            </w:r>
            <w:r w:rsidRPr="00A432B7">
              <w:rPr>
                <w:rFonts w:ascii="Times New Roman" w:hAnsi="Times New Roman" w:cs="Times New Roman"/>
                <w:sz w:val="28"/>
                <w:szCs w:val="28"/>
                <w:vertAlign w:val="subscript"/>
                <w:lang w:val="uk-UA"/>
              </w:rPr>
              <w:t>2</w:t>
            </w:r>
            <w:r w:rsidRPr="00A432B7">
              <w:rPr>
                <w:rFonts w:ascii="Times New Roman" w:hAnsi="Times New Roman" w:cs="Times New Roman"/>
                <w:sz w:val="28"/>
                <w:szCs w:val="28"/>
                <w:lang w:val="uk-UA"/>
              </w:rPr>
              <w:t xml:space="preserve">. </w:t>
            </w:r>
            <w:r w:rsidRPr="00A432B7">
              <w:rPr>
                <w:rFonts w:ascii="Times New Roman" w:hAnsi="Times New Roman" w:cs="Times New Roman"/>
                <w:sz w:val="28"/>
                <w:szCs w:val="28"/>
                <w:lang w:val="uk-UA" w:eastAsia="ru-RU"/>
              </w:rPr>
              <w:t>Виявляти актуальні наукові проблеми з</w:t>
            </w:r>
            <w:r>
              <w:rPr>
                <w:rFonts w:ascii="Times New Roman" w:hAnsi="Times New Roman" w:cs="Times New Roman"/>
                <w:sz w:val="28"/>
                <w:szCs w:val="28"/>
                <w:lang w:val="uk-UA" w:eastAsia="ru-RU"/>
              </w:rPr>
              <w:t>а обраною спеціалізацією</w:t>
            </w:r>
            <w:r w:rsidRPr="00A432B7">
              <w:rPr>
                <w:rFonts w:ascii="Times New Roman" w:hAnsi="Times New Roman" w:cs="Times New Roman"/>
                <w:sz w:val="28"/>
                <w:szCs w:val="28"/>
                <w:lang w:val="uk-UA" w:eastAsia="ru-RU"/>
              </w:rPr>
              <w:t xml:space="preserve"> та знаходити оптимальні шляхи їх вирішення, виявляти причинно - наслідкові зв’язки та здійснювати теоретичний аналіз наукової проблеми, генерувати наукові гіпотези</w:t>
            </w:r>
            <w:r>
              <w:rPr>
                <w:rFonts w:ascii="Times New Roman" w:hAnsi="Times New Roman" w:cs="Times New Roman"/>
                <w:sz w:val="28"/>
                <w:szCs w:val="28"/>
                <w:lang w:val="uk-UA" w:eastAsia="ru-RU"/>
              </w:rPr>
              <w:t>.</w:t>
            </w:r>
            <w:r>
              <w:rPr>
                <w:rFonts w:ascii="Arial" w:hAnsi="Arial" w:cs="Arial"/>
                <w:sz w:val="29"/>
                <w:szCs w:val="29"/>
                <w:lang w:val="uk-UA" w:eastAsia="ru-RU"/>
              </w:rPr>
              <w:t xml:space="preserve">                                                 </w:t>
            </w:r>
            <w:r>
              <w:rPr>
                <w:rFonts w:ascii="Times New Roman" w:hAnsi="Times New Roman" w:cs="Times New Roman"/>
                <w:sz w:val="28"/>
                <w:szCs w:val="28"/>
                <w:lang w:val="uk-UA"/>
              </w:rPr>
              <w:t>ФК</w:t>
            </w:r>
            <w:r>
              <w:rPr>
                <w:rFonts w:ascii="Times New Roman" w:hAnsi="Times New Roman" w:cs="Times New Roman"/>
                <w:sz w:val="28"/>
                <w:szCs w:val="28"/>
                <w:vertAlign w:val="subscript"/>
                <w:lang w:val="uk-UA"/>
              </w:rPr>
              <w:t>3</w:t>
            </w:r>
            <w:r>
              <w:rPr>
                <w:rFonts w:ascii="Times New Roman" w:hAnsi="Times New Roman" w:cs="Times New Roman"/>
                <w:sz w:val="28"/>
                <w:szCs w:val="28"/>
                <w:lang w:val="uk-UA"/>
              </w:rPr>
              <w:t xml:space="preserve">. </w:t>
            </w:r>
            <w:r w:rsidRPr="00E21234">
              <w:rPr>
                <w:rFonts w:ascii="Times New Roman" w:hAnsi="Times New Roman" w:cs="Times New Roman"/>
                <w:sz w:val="28"/>
                <w:szCs w:val="28"/>
                <w:lang w:val="uk-UA" w:eastAsia="ru-RU"/>
              </w:rPr>
              <w:t>Ф</w:t>
            </w:r>
            <w:r w:rsidRPr="00B11EE3">
              <w:rPr>
                <w:rFonts w:ascii="Times New Roman" w:hAnsi="Times New Roman" w:cs="Times New Roman"/>
                <w:sz w:val="28"/>
                <w:szCs w:val="28"/>
                <w:lang w:val="uk-UA" w:eastAsia="ru-RU"/>
              </w:rPr>
              <w:t>ормулювати дослідницьке завдання, розробляти проект наукового дослідження</w:t>
            </w:r>
            <w:r>
              <w:rPr>
                <w:rFonts w:ascii="Times New Roman" w:hAnsi="Times New Roman" w:cs="Times New Roman"/>
                <w:sz w:val="28"/>
                <w:szCs w:val="28"/>
                <w:lang w:val="uk-UA" w:eastAsia="ru-RU"/>
              </w:rPr>
              <w:t>.</w:t>
            </w:r>
            <w:r>
              <w:rPr>
                <w:rFonts w:ascii="Arial" w:hAnsi="Arial" w:cs="Arial"/>
                <w:sz w:val="29"/>
                <w:szCs w:val="29"/>
                <w:lang w:val="uk-UA" w:eastAsia="ru-RU"/>
              </w:rPr>
              <w:t xml:space="preserve">                                               </w:t>
            </w:r>
            <w:r>
              <w:rPr>
                <w:rFonts w:ascii="Times New Roman" w:hAnsi="Times New Roman" w:cs="Times New Roman"/>
                <w:sz w:val="28"/>
                <w:szCs w:val="28"/>
                <w:lang w:val="uk-UA"/>
              </w:rPr>
              <w:t>ФК</w:t>
            </w:r>
            <w:r>
              <w:rPr>
                <w:rFonts w:ascii="Times New Roman" w:hAnsi="Times New Roman" w:cs="Times New Roman"/>
                <w:sz w:val="28"/>
                <w:szCs w:val="28"/>
                <w:vertAlign w:val="subscript"/>
                <w:lang w:val="uk-UA"/>
              </w:rPr>
              <w:t>4.</w:t>
            </w:r>
            <w:r>
              <w:rPr>
                <w:rFonts w:ascii="Times New Roman" w:hAnsi="Times New Roman" w:cs="Times New Roman"/>
                <w:sz w:val="28"/>
                <w:szCs w:val="28"/>
                <w:lang w:val="uk-UA"/>
              </w:rPr>
              <w:t xml:space="preserve"> </w:t>
            </w:r>
            <w:r w:rsidRPr="009C5959">
              <w:rPr>
                <w:rFonts w:ascii="Times New Roman" w:hAnsi="Times New Roman" w:cs="Times New Roman"/>
                <w:sz w:val="28"/>
                <w:szCs w:val="28"/>
                <w:lang w:val="uk-UA" w:eastAsia="ru-RU"/>
              </w:rPr>
              <w:t>Н</w:t>
            </w:r>
            <w:r w:rsidRPr="00B11EE3">
              <w:rPr>
                <w:rFonts w:ascii="Times New Roman" w:hAnsi="Times New Roman" w:cs="Times New Roman"/>
                <w:sz w:val="28"/>
                <w:szCs w:val="28"/>
                <w:lang w:val="uk-UA" w:eastAsia="ru-RU"/>
              </w:rPr>
              <w:t>ауково обґрунтовувати та обирати методи і</w:t>
            </w:r>
            <w:r w:rsidRPr="009C5959">
              <w:rPr>
                <w:rFonts w:ascii="Times New Roman" w:hAnsi="Times New Roman" w:cs="Times New Roman"/>
                <w:sz w:val="28"/>
                <w:szCs w:val="28"/>
                <w:lang w:val="uk-UA" w:eastAsia="ru-RU"/>
              </w:rPr>
              <w:t xml:space="preserve"> </w:t>
            </w:r>
            <w:r w:rsidRPr="00B11EE3">
              <w:rPr>
                <w:rFonts w:ascii="Times New Roman" w:hAnsi="Times New Roman" w:cs="Times New Roman"/>
                <w:sz w:val="28"/>
                <w:szCs w:val="28"/>
                <w:lang w:val="uk-UA" w:eastAsia="ru-RU"/>
              </w:rPr>
              <w:t>кінцеві точки дослідження відповідно до цілей та</w:t>
            </w:r>
            <w:r w:rsidRPr="009C5959">
              <w:rPr>
                <w:rFonts w:ascii="Times New Roman" w:hAnsi="Times New Roman" w:cs="Times New Roman"/>
                <w:sz w:val="28"/>
                <w:szCs w:val="28"/>
                <w:lang w:val="uk-UA" w:eastAsia="ru-RU"/>
              </w:rPr>
              <w:t xml:space="preserve"> </w:t>
            </w:r>
            <w:r w:rsidRPr="00B11EE3">
              <w:rPr>
                <w:rFonts w:ascii="Times New Roman" w:hAnsi="Times New Roman" w:cs="Times New Roman"/>
                <w:sz w:val="28"/>
                <w:szCs w:val="28"/>
                <w:lang w:val="uk-UA" w:eastAsia="ru-RU"/>
              </w:rPr>
              <w:t>завдань наукового проекту,здійснювати збір, аналіз та обробку даних, необхідних для розв’язання поставлених дослідницьких задач</w:t>
            </w:r>
            <w:r>
              <w:rPr>
                <w:rFonts w:ascii="Times New Roman" w:hAnsi="Times New Roman" w:cs="Times New Roman"/>
                <w:sz w:val="28"/>
                <w:szCs w:val="28"/>
                <w:lang w:val="uk-UA" w:eastAsia="ru-RU"/>
              </w:rPr>
              <w:t>.</w:t>
            </w:r>
            <w:r>
              <w:rPr>
                <w:rFonts w:ascii="Times New Roman" w:hAnsi="Times New Roman" w:cs="Times New Roman"/>
                <w:sz w:val="28"/>
                <w:szCs w:val="28"/>
                <w:lang w:val="uk-UA"/>
              </w:rPr>
              <w:t xml:space="preserve">                                                                      ФК</w:t>
            </w:r>
            <w:r>
              <w:rPr>
                <w:rFonts w:ascii="Times New Roman" w:hAnsi="Times New Roman" w:cs="Times New Roman"/>
                <w:sz w:val="28"/>
                <w:szCs w:val="28"/>
                <w:vertAlign w:val="subscript"/>
                <w:lang w:val="uk-UA"/>
              </w:rPr>
              <w:t>5</w:t>
            </w:r>
            <w:r w:rsidRPr="005C5174">
              <w:rPr>
                <w:rFonts w:ascii="Times New Roman" w:hAnsi="Times New Roman" w:cs="Times New Roman"/>
                <w:sz w:val="28"/>
                <w:szCs w:val="28"/>
                <w:vertAlign w:val="subscript"/>
                <w:lang w:val="uk-UA"/>
              </w:rPr>
              <w:t xml:space="preserve">. </w:t>
            </w:r>
            <w:r w:rsidRPr="005C5174">
              <w:rPr>
                <w:rFonts w:ascii="Times New Roman" w:hAnsi="Times New Roman" w:cs="Times New Roman"/>
                <w:sz w:val="28"/>
                <w:szCs w:val="28"/>
                <w:lang w:val="uk-UA" w:eastAsia="ru-RU"/>
              </w:rPr>
              <w:t>П</w:t>
            </w:r>
            <w:r w:rsidRPr="005C5174">
              <w:rPr>
                <w:rFonts w:ascii="Times New Roman" w:hAnsi="Times New Roman" w:cs="Times New Roman"/>
                <w:sz w:val="28"/>
                <w:szCs w:val="28"/>
                <w:lang w:eastAsia="ru-RU"/>
              </w:rPr>
              <w:t>ланувати і проводити багатофакторні</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експерименти,</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професійно використовувати</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складне</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сучасне</w:t>
            </w:r>
            <w:r w:rsidRPr="005C5174">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електромеханічне</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обладнання, прилади,</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установки</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та вимірювальн</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і</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системи, критично оцінювати та інтерпретувати результати експериментальних та теоретичних</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 xml:space="preserve">досліджень, проводити їх коректний аналіз та </w:t>
            </w:r>
            <w:r w:rsidRPr="005C5174">
              <w:rPr>
                <w:rFonts w:ascii="Times New Roman" w:hAnsi="Times New Roman" w:cs="Times New Roman"/>
                <w:sz w:val="28"/>
                <w:szCs w:val="28"/>
                <w:lang w:val="uk-UA" w:eastAsia="ru-RU"/>
              </w:rPr>
              <w:t xml:space="preserve"> </w:t>
            </w:r>
            <w:r w:rsidRPr="005C5174">
              <w:rPr>
                <w:rFonts w:ascii="Times New Roman" w:hAnsi="Times New Roman" w:cs="Times New Roman"/>
                <w:sz w:val="28"/>
                <w:szCs w:val="28"/>
                <w:lang w:eastAsia="ru-RU"/>
              </w:rPr>
              <w:t>узагальнення</w:t>
            </w:r>
            <w:r w:rsidRPr="005C5174">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rPr>
              <w:t>ФК</w:t>
            </w:r>
            <w:r>
              <w:rPr>
                <w:rFonts w:ascii="Times New Roman" w:hAnsi="Times New Roman" w:cs="Times New Roman"/>
                <w:sz w:val="28"/>
                <w:szCs w:val="28"/>
                <w:vertAlign w:val="subscript"/>
                <w:lang w:val="uk-UA"/>
              </w:rPr>
              <w:t xml:space="preserve">6. </w:t>
            </w:r>
            <w:r w:rsidRPr="001D0C41">
              <w:rPr>
                <w:rFonts w:ascii="Times New Roman" w:hAnsi="Times New Roman" w:cs="Times New Roman"/>
                <w:sz w:val="28"/>
                <w:szCs w:val="28"/>
                <w:lang w:val="uk-UA" w:eastAsia="ru-RU"/>
              </w:rPr>
              <w:t>П</w:t>
            </w:r>
            <w:r w:rsidRPr="001D0C41">
              <w:rPr>
                <w:rFonts w:ascii="Times New Roman" w:hAnsi="Times New Roman" w:cs="Times New Roman"/>
                <w:sz w:val="28"/>
                <w:szCs w:val="28"/>
                <w:lang w:eastAsia="ru-RU"/>
              </w:rPr>
              <w:t>редставляти</w:t>
            </w:r>
            <w:r w:rsidRPr="001D0C41">
              <w:rPr>
                <w:rFonts w:ascii="Times New Roman" w:hAnsi="Times New Roman" w:cs="Times New Roman"/>
                <w:sz w:val="28"/>
                <w:szCs w:val="28"/>
                <w:lang w:val="uk-UA" w:eastAsia="ru-RU"/>
              </w:rPr>
              <w:t xml:space="preserve"> </w:t>
            </w:r>
            <w:r w:rsidRPr="001D0C41">
              <w:rPr>
                <w:rFonts w:ascii="Times New Roman" w:hAnsi="Times New Roman" w:cs="Times New Roman"/>
                <w:sz w:val="28"/>
                <w:szCs w:val="28"/>
                <w:lang w:eastAsia="ru-RU"/>
              </w:rPr>
              <w:t>результати</w:t>
            </w:r>
            <w:r w:rsidRPr="001D0C41">
              <w:rPr>
                <w:rFonts w:ascii="Times New Roman" w:hAnsi="Times New Roman" w:cs="Times New Roman"/>
                <w:sz w:val="28"/>
                <w:szCs w:val="28"/>
                <w:lang w:val="uk-UA" w:eastAsia="ru-RU"/>
              </w:rPr>
              <w:t xml:space="preserve"> </w:t>
            </w:r>
            <w:r w:rsidRPr="001D0C41">
              <w:rPr>
                <w:rFonts w:ascii="Times New Roman" w:hAnsi="Times New Roman" w:cs="Times New Roman"/>
                <w:sz w:val="28"/>
                <w:szCs w:val="28"/>
                <w:lang w:eastAsia="ru-RU"/>
              </w:rPr>
              <w:t>наукових досліджень в усній і письмовій формі відповідно до національних та</w:t>
            </w:r>
            <w:r w:rsidRPr="001D0C41">
              <w:rPr>
                <w:rFonts w:ascii="Times New Roman" w:hAnsi="Times New Roman" w:cs="Times New Roman"/>
                <w:sz w:val="28"/>
                <w:szCs w:val="28"/>
                <w:lang w:val="uk-UA" w:eastAsia="ru-RU"/>
              </w:rPr>
              <w:t xml:space="preserve"> </w:t>
            </w:r>
            <w:r w:rsidRPr="001D0C41">
              <w:rPr>
                <w:rFonts w:ascii="Times New Roman" w:hAnsi="Times New Roman" w:cs="Times New Roman"/>
                <w:sz w:val="28"/>
                <w:szCs w:val="28"/>
                <w:lang w:eastAsia="ru-RU"/>
              </w:rPr>
              <w:t>міжнародних стандартів</w:t>
            </w:r>
            <w:r w:rsidRPr="001D0C41">
              <w:rPr>
                <w:rFonts w:ascii="Times New Roman" w:hAnsi="Times New Roman" w:cs="Times New Roman"/>
                <w:sz w:val="28"/>
                <w:szCs w:val="28"/>
                <w:lang w:val="uk-UA" w:eastAsia="ru-RU"/>
              </w:rPr>
              <w:t>.</w:t>
            </w:r>
            <w:r>
              <w:rPr>
                <w:rFonts w:ascii="Arial" w:hAnsi="Arial" w:cs="Arial"/>
                <w:sz w:val="29"/>
                <w:szCs w:val="29"/>
                <w:lang w:val="uk-UA" w:eastAsia="ru-RU"/>
              </w:rPr>
              <w:t xml:space="preserve">                                                                      </w:t>
            </w:r>
            <w:r>
              <w:rPr>
                <w:rFonts w:ascii="Times New Roman" w:hAnsi="Times New Roman" w:cs="Times New Roman"/>
                <w:sz w:val="28"/>
                <w:szCs w:val="28"/>
                <w:lang w:val="uk-UA"/>
              </w:rPr>
              <w:t>ФК</w:t>
            </w:r>
            <w:r>
              <w:rPr>
                <w:rFonts w:ascii="Times New Roman" w:hAnsi="Times New Roman" w:cs="Times New Roman"/>
                <w:sz w:val="28"/>
                <w:szCs w:val="28"/>
                <w:vertAlign w:val="subscript"/>
                <w:lang w:val="uk-UA"/>
              </w:rPr>
              <w:t>7</w:t>
            </w:r>
            <w:r>
              <w:rPr>
                <w:rFonts w:ascii="Times New Roman" w:hAnsi="Times New Roman" w:cs="Times New Roman"/>
                <w:sz w:val="28"/>
                <w:szCs w:val="28"/>
                <w:lang w:val="uk-UA"/>
              </w:rPr>
              <w:t xml:space="preserve">. </w:t>
            </w:r>
            <w:r w:rsidRPr="001D0C41">
              <w:rPr>
                <w:rFonts w:ascii="Times New Roman" w:hAnsi="Times New Roman" w:cs="Times New Roman"/>
                <w:sz w:val="28"/>
                <w:szCs w:val="28"/>
                <w:lang w:val="uk-UA" w:eastAsia="ru-RU"/>
              </w:rPr>
              <w:t>О</w:t>
            </w:r>
            <w:r w:rsidRPr="001D0C41">
              <w:rPr>
                <w:rFonts w:ascii="Times New Roman" w:hAnsi="Times New Roman" w:cs="Times New Roman"/>
                <w:sz w:val="28"/>
                <w:szCs w:val="28"/>
                <w:lang w:eastAsia="ru-RU"/>
              </w:rPr>
              <w:t>цінювати значимість і перспективи використання результатів дослідження, готувати звіти, огляди, доповіді та публікації за результатами роботи, заявки на винаходи, розробляти</w:t>
            </w:r>
            <w:r w:rsidRPr="001D0C41">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реко</w:t>
            </w:r>
            <w:r>
              <w:rPr>
                <w:rFonts w:ascii="Times New Roman" w:hAnsi="Times New Roman" w:cs="Times New Roman"/>
                <w:sz w:val="28"/>
                <w:szCs w:val="28"/>
                <w:lang w:val="uk-UA" w:eastAsia="ru-RU"/>
              </w:rPr>
              <w:t>м</w:t>
            </w:r>
            <w:r w:rsidRPr="001D0C41">
              <w:rPr>
                <w:rFonts w:ascii="Times New Roman" w:hAnsi="Times New Roman" w:cs="Times New Roman"/>
                <w:sz w:val="28"/>
                <w:szCs w:val="28"/>
                <w:lang w:eastAsia="ru-RU"/>
              </w:rPr>
              <w:t>ендації щодо практичного використання отриманих результатів</w:t>
            </w:r>
            <w:r>
              <w:rPr>
                <w:rFonts w:ascii="Arial" w:hAnsi="Arial" w:cs="Arial"/>
                <w:sz w:val="29"/>
                <w:szCs w:val="29"/>
                <w:lang w:val="uk-UA" w:eastAsia="ru-RU"/>
              </w:rPr>
              <w:t xml:space="preserve">.                                                        </w:t>
            </w:r>
            <w:r>
              <w:rPr>
                <w:rFonts w:ascii="Times New Roman" w:hAnsi="Times New Roman" w:cs="Times New Roman"/>
                <w:sz w:val="28"/>
                <w:szCs w:val="28"/>
                <w:lang w:val="uk-UA"/>
              </w:rPr>
              <w:t>ФК</w:t>
            </w:r>
            <w:r>
              <w:rPr>
                <w:rFonts w:ascii="Times New Roman" w:hAnsi="Times New Roman" w:cs="Times New Roman"/>
                <w:sz w:val="28"/>
                <w:szCs w:val="28"/>
                <w:vertAlign w:val="subscript"/>
                <w:lang w:val="uk-UA"/>
              </w:rPr>
              <w:t xml:space="preserve">8. </w:t>
            </w:r>
            <w:r w:rsidRPr="00C13626">
              <w:rPr>
                <w:rFonts w:ascii="Times New Roman" w:hAnsi="Times New Roman" w:cs="Times New Roman"/>
                <w:sz w:val="28"/>
                <w:szCs w:val="28"/>
                <w:lang w:val="uk-UA" w:eastAsia="ru-RU"/>
              </w:rPr>
              <w:t>В</w:t>
            </w:r>
            <w:r w:rsidRPr="00C13626">
              <w:rPr>
                <w:rFonts w:ascii="Times New Roman" w:hAnsi="Times New Roman" w:cs="Times New Roman"/>
                <w:sz w:val="28"/>
                <w:szCs w:val="28"/>
                <w:lang w:eastAsia="ru-RU"/>
              </w:rPr>
              <w:t xml:space="preserve">міти використовувати знання іноземної мови для вивчення наукової літератури та у професійному спілкуванні з іноземними </w:t>
            </w:r>
            <w:r>
              <w:rPr>
                <w:rFonts w:ascii="Times New Roman" w:hAnsi="Times New Roman" w:cs="Times New Roman"/>
                <w:sz w:val="28"/>
                <w:szCs w:val="28"/>
                <w:lang w:eastAsia="ru-RU"/>
              </w:rPr>
              <w:t>коллегами</w:t>
            </w:r>
            <w:r>
              <w:rPr>
                <w:rFonts w:ascii="Times New Roman" w:hAnsi="Times New Roman" w:cs="Times New Roman"/>
                <w:sz w:val="28"/>
                <w:szCs w:val="28"/>
                <w:lang w:val="uk-UA" w:eastAsia="ru-RU"/>
              </w:rPr>
              <w:t>.</w:t>
            </w:r>
          </w:p>
        </w:tc>
      </w:tr>
      <w:tr w:rsidR="00254F31" w:rsidRPr="006C6798">
        <w:tc>
          <w:tcPr>
            <w:tcW w:w="9778" w:type="dxa"/>
            <w:gridSpan w:val="3"/>
          </w:tcPr>
          <w:p w:rsidR="00254F31" w:rsidRDefault="00254F31">
            <w:pPr>
              <w:spacing w:after="0" w:line="240" w:lineRule="auto"/>
              <w:jc w:val="center"/>
              <w:rPr>
                <w:rFonts w:ascii="Times New Roman" w:hAnsi="Times New Roman" w:cs="Times New Roman"/>
                <w:sz w:val="28"/>
                <w:szCs w:val="28"/>
                <w:lang w:val="uk-UA"/>
              </w:rPr>
            </w:pPr>
            <w:r w:rsidRPr="006C6798">
              <w:rPr>
                <w:lang w:val="uk-UA"/>
              </w:rPr>
              <w:t xml:space="preserve"> </w:t>
            </w:r>
            <w:r w:rsidRPr="006C6798">
              <w:rPr>
                <w:rFonts w:ascii="Times New Roman" w:hAnsi="Times New Roman" w:cs="Times New Roman"/>
                <w:sz w:val="28"/>
                <w:szCs w:val="28"/>
                <w:lang w:val="uk-UA"/>
              </w:rPr>
              <w:t>Придатність випускників до працевлаштування та подальшого навчання</w:t>
            </w:r>
          </w:p>
        </w:tc>
      </w:tr>
      <w:tr w:rsidR="00254F31" w:rsidRPr="00662967">
        <w:tc>
          <w:tcPr>
            <w:tcW w:w="2456" w:type="dxa"/>
            <w:gridSpan w:val="2"/>
          </w:tcPr>
          <w:p w:rsidR="00254F31" w:rsidRDefault="00254F31">
            <w:pPr>
              <w:pStyle w:val="30"/>
              <w:shd w:val="clear" w:color="auto" w:fill="auto"/>
              <w:spacing w:before="0" w:after="0"/>
              <w:ind w:left="80"/>
              <w:jc w:val="left"/>
              <w:rPr>
                <w:i/>
                <w:iCs/>
                <w:lang w:val="uk-UA"/>
              </w:rPr>
            </w:pPr>
            <w:r>
              <w:rPr>
                <w:rFonts w:ascii="Times New Roman" w:hAnsi="Times New Roman" w:cs="Times New Roman"/>
                <w:i/>
                <w:iCs/>
                <w:sz w:val="28"/>
                <w:szCs w:val="28"/>
                <w:lang w:val="uk-UA"/>
              </w:rPr>
              <w:t>Орієнтовний перелік професійних кваліфікацій</w:t>
            </w:r>
          </w:p>
        </w:tc>
        <w:tc>
          <w:tcPr>
            <w:tcW w:w="7322" w:type="dxa"/>
          </w:tcPr>
          <w:p w:rsidR="00254F31" w:rsidRDefault="00254F31" w:rsidP="006D1926">
            <w:pPr>
              <w:spacing w:after="0" w:line="240" w:lineRule="auto"/>
              <w:jc w:val="both"/>
              <w:rPr>
                <w:rFonts w:ascii="Times New Roman" w:hAnsi="Times New Roman" w:cs="Times New Roman"/>
                <w:sz w:val="28"/>
                <w:szCs w:val="28"/>
                <w:lang w:val="uk-UA" w:eastAsia="ru-RU"/>
              </w:rPr>
            </w:pPr>
            <w:r w:rsidRPr="006D1926">
              <w:rPr>
                <w:rFonts w:ascii="Times New Roman" w:hAnsi="Times New Roman" w:cs="Times New Roman"/>
                <w:sz w:val="28"/>
                <w:szCs w:val="28"/>
                <w:lang w:val="uk-UA" w:eastAsia="ru-RU"/>
              </w:rPr>
              <w:t xml:space="preserve">Доктор філософії може виконувати такі види робіт та обіймати посади згідно Класифікатора </w:t>
            </w:r>
            <w:r>
              <w:rPr>
                <w:rFonts w:ascii="Times New Roman" w:hAnsi="Times New Roman" w:cs="Times New Roman"/>
                <w:sz w:val="28"/>
                <w:szCs w:val="28"/>
                <w:lang w:val="uk-UA" w:eastAsia="ru-RU"/>
              </w:rPr>
              <w:t xml:space="preserve"> </w:t>
            </w:r>
            <w:r w:rsidRPr="006D1926">
              <w:rPr>
                <w:rFonts w:ascii="Times New Roman" w:hAnsi="Times New Roman" w:cs="Times New Roman"/>
                <w:sz w:val="28"/>
                <w:szCs w:val="28"/>
                <w:lang w:val="uk-UA" w:eastAsia="ru-RU"/>
              </w:rPr>
              <w:t>професій ДК 003:2010, затвердженого Наказом Держспожив</w:t>
            </w:r>
            <w:r>
              <w:rPr>
                <w:rFonts w:ascii="Times New Roman" w:hAnsi="Times New Roman" w:cs="Times New Roman"/>
                <w:sz w:val="28"/>
                <w:szCs w:val="28"/>
                <w:lang w:val="uk-UA" w:eastAsia="ru-RU"/>
              </w:rPr>
              <w:t xml:space="preserve"> </w:t>
            </w:r>
            <w:r w:rsidRPr="006D1926">
              <w:rPr>
                <w:rFonts w:ascii="Times New Roman" w:hAnsi="Times New Roman" w:cs="Times New Roman"/>
                <w:sz w:val="28"/>
                <w:szCs w:val="28"/>
                <w:lang w:val="uk-UA" w:eastAsia="ru-RU"/>
              </w:rPr>
              <w:t xml:space="preserve">стандарту України від 28.07.2010 за </w:t>
            </w:r>
            <w:r>
              <w:rPr>
                <w:rFonts w:ascii="Times New Roman" w:hAnsi="Times New Roman" w:cs="Times New Roman"/>
                <w:sz w:val="28"/>
                <w:szCs w:val="28"/>
                <w:lang w:val="uk-UA" w:eastAsia="ru-RU"/>
              </w:rPr>
              <w:t>№</w:t>
            </w:r>
            <w:r w:rsidRPr="006D1926">
              <w:rPr>
                <w:rFonts w:ascii="Times New Roman" w:hAnsi="Times New Roman" w:cs="Times New Roman"/>
                <w:sz w:val="28"/>
                <w:szCs w:val="28"/>
                <w:lang w:val="uk-UA" w:eastAsia="ru-RU"/>
              </w:rPr>
              <w:t>327</w:t>
            </w:r>
            <w:r>
              <w:rPr>
                <w:rFonts w:ascii="Times New Roman" w:hAnsi="Times New Roman" w:cs="Times New Roman"/>
                <w:sz w:val="28"/>
                <w:szCs w:val="28"/>
                <w:lang w:val="uk-UA" w:eastAsia="ru-RU"/>
              </w:rPr>
              <w:t xml:space="preserve"> </w:t>
            </w:r>
            <w:r w:rsidRPr="006D1926">
              <w:rPr>
                <w:rFonts w:ascii="Times New Roman" w:hAnsi="Times New Roman" w:cs="Times New Roman"/>
                <w:sz w:val="28"/>
                <w:szCs w:val="28"/>
                <w:lang w:val="uk-UA" w:eastAsia="ru-RU"/>
              </w:rPr>
              <w:t xml:space="preserve">із змінами, затвердженими Міністерством економічного розвитку і торгівлі України від 4.03.2016 р. за </w:t>
            </w:r>
            <w:r>
              <w:rPr>
                <w:rFonts w:ascii="Times New Roman" w:hAnsi="Times New Roman" w:cs="Times New Roman"/>
                <w:sz w:val="28"/>
                <w:szCs w:val="28"/>
                <w:lang w:val="uk-UA" w:eastAsia="ru-RU"/>
              </w:rPr>
              <w:t>№</w:t>
            </w:r>
            <w:r w:rsidRPr="006D1926">
              <w:rPr>
                <w:rFonts w:ascii="Times New Roman" w:hAnsi="Times New Roman" w:cs="Times New Roman"/>
                <w:sz w:val="28"/>
                <w:szCs w:val="28"/>
                <w:lang w:val="uk-UA" w:eastAsia="ru-RU"/>
              </w:rPr>
              <w:t>394, та враховуючи реальні потреби ринку праці:</w:t>
            </w:r>
          </w:p>
          <w:p w:rsidR="00254F31" w:rsidRDefault="00254F31" w:rsidP="008605EE">
            <w:pPr>
              <w:numPr>
                <w:ilvl w:val="0"/>
                <w:numId w:val="3"/>
              </w:num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наукові співробітники;</w:t>
            </w:r>
          </w:p>
          <w:p w:rsidR="00254F31" w:rsidRDefault="00254F31" w:rsidP="006D1926">
            <w:pPr>
              <w:numPr>
                <w:ilvl w:val="0"/>
                <w:numId w:val="3"/>
              </w:num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викладачі університетів та вищих навчальних закладів.</w:t>
            </w:r>
          </w:p>
          <w:p w:rsidR="00254F31" w:rsidRPr="00EC7702" w:rsidRDefault="00254F31" w:rsidP="00EC7702">
            <w:pPr>
              <w:spacing w:after="0" w:line="240" w:lineRule="auto"/>
              <w:jc w:val="both"/>
              <w:rPr>
                <w:rFonts w:ascii="Times New Roman" w:hAnsi="Times New Roman" w:cs="Times New Roman"/>
                <w:sz w:val="28"/>
                <w:szCs w:val="28"/>
                <w:lang w:val="uk-UA" w:eastAsia="ru-RU"/>
              </w:rPr>
            </w:pPr>
            <w:r w:rsidRPr="006D1926">
              <w:rPr>
                <w:rFonts w:ascii="Times New Roman" w:hAnsi="Times New Roman" w:cs="Times New Roman"/>
                <w:sz w:val="28"/>
                <w:szCs w:val="28"/>
                <w:lang w:val="uk-UA" w:eastAsia="ru-RU"/>
              </w:rPr>
              <w:t>Високий рівень освіти і вміння аналізувати і синтезувати отримані знання</w:t>
            </w:r>
            <w:r>
              <w:rPr>
                <w:rFonts w:ascii="Times New Roman" w:hAnsi="Times New Roman" w:cs="Times New Roman"/>
                <w:sz w:val="28"/>
                <w:szCs w:val="28"/>
                <w:lang w:val="uk-UA" w:eastAsia="ru-RU"/>
              </w:rPr>
              <w:t xml:space="preserve"> </w:t>
            </w:r>
            <w:r w:rsidRPr="008605EE">
              <w:rPr>
                <w:rFonts w:ascii="Times New Roman" w:hAnsi="Times New Roman" w:cs="Times New Roman"/>
                <w:sz w:val="28"/>
                <w:szCs w:val="28"/>
                <w:lang w:val="uk-UA" w:eastAsia="ru-RU"/>
              </w:rPr>
              <w:t>у різних галузях науки створюють перспективи для наукової, педагогічної, ділової, державної та політичної кар’єри</w:t>
            </w:r>
            <w:r>
              <w:rPr>
                <w:rFonts w:ascii="Times New Roman" w:hAnsi="Times New Roman" w:cs="Times New Roman"/>
                <w:sz w:val="28"/>
                <w:szCs w:val="28"/>
                <w:lang w:val="uk-UA" w:eastAsia="ru-RU"/>
              </w:rPr>
              <w:t>.</w:t>
            </w:r>
          </w:p>
        </w:tc>
      </w:tr>
      <w:tr w:rsidR="00254F31">
        <w:tc>
          <w:tcPr>
            <w:tcW w:w="2456" w:type="dxa"/>
            <w:gridSpan w:val="2"/>
          </w:tcPr>
          <w:p w:rsidR="00254F31" w:rsidRDefault="00254F31">
            <w:pPr>
              <w:pStyle w:val="30"/>
              <w:shd w:val="clear" w:color="auto" w:fill="auto"/>
              <w:spacing w:before="0" w:after="0" w:line="269" w:lineRule="exact"/>
              <w:ind w:left="80"/>
              <w:jc w:val="left"/>
              <w:rPr>
                <w:rFonts w:ascii="Times New Roman" w:hAnsi="Times New Roman" w:cs="Times New Roman"/>
                <w:i/>
                <w:iCs/>
                <w:sz w:val="28"/>
                <w:szCs w:val="28"/>
              </w:rPr>
            </w:pPr>
            <w:r>
              <w:rPr>
                <w:rFonts w:ascii="Times New Roman" w:hAnsi="Times New Roman" w:cs="Times New Roman"/>
                <w:i/>
                <w:iCs/>
                <w:sz w:val="28"/>
                <w:szCs w:val="28"/>
              </w:rPr>
              <w:t>Подальше навчання</w:t>
            </w:r>
          </w:p>
        </w:tc>
        <w:tc>
          <w:tcPr>
            <w:tcW w:w="7322" w:type="dxa"/>
          </w:tcPr>
          <w:p w:rsidR="00254F31" w:rsidRPr="002D5F02" w:rsidRDefault="00254F31" w:rsidP="002D5F02">
            <w:pPr>
              <w:spacing w:after="0" w:line="240" w:lineRule="auto"/>
              <w:jc w:val="both"/>
              <w:rPr>
                <w:rFonts w:ascii="Times New Roman" w:hAnsi="Times New Roman" w:cs="Times New Roman"/>
                <w:sz w:val="28"/>
                <w:szCs w:val="28"/>
                <w:lang w:val="uk-UA" w:eastAsia="ru-RU"/>
              </w:rPr>
            </w:pPr>
            <w:r w:rsidRPr="006D1926">
              <w:rPr>
                <w:rFonts w:ascii="Times New Roman" w:hAnsi="Times New Roman" w:cs="Times New Roman"/>
                <w:sz w:val="28"/>
                <w:szCs w:val="28"/>
                <w:lang w:eastAsia="ru-RU"/>
              </w:rPr>
              <w:t xml:space="preserve">Доктор філософії має в подальшому можливість здобуття наукового ступеня доктора наук. </w:t>
            </w:r>
          </w:p>
        </w:tc>
      </w:tr>
      <w:tr w:rsidR="00254F31">
        <w:tc>
          <w:tcPr>
            <w:tcW w:w="9778" w:type="dxa"/>
            <w:gridSpan w:val="3"/>
          </w:tcPr>
          <w:p w:rsidR="00254F31" w:rsidRDefault="00254F31">
            <w:pPr>
              <w:pStyle w:val="6"/>
              <w:shd w:val="clear" w:color="auto" w:fill="auto"/>
              <w:spacing w:line="274" w:lineRule="exac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w:t>
            </w:r>
            <w:r>
              <w:rPr>
                <w:rFonts w:ascii="Times New Roman" w:hAnsi="Times New Roman" w:cs="Times New Roman"/>
                <w:sz w:val="28"/>
                <w:szCs w:val="28"/>
              </w:rPr>
              <w:t>оцінювання</w:t>
            </w:r>
            <w:r>
              <w:rPr>
                <w:rFonts w:ascii="Times New Roman" w:hAnsi="Times New Roman" w:cs="Times New Roman"/>
                <w:sz w:val="28"/>
                <w:szCs w:val="28"/>
                <w:lang w:val="uk-UA"/>
              </w:rPr>
              <w:t xml:space="preserve"> результатів навчання</w:t>
            </w:r>
          </w:p>
        </w:tc>
      </w:tr>
      <w:tr w:rsidR="00254F31" w:rsidRPr="00EC7702">
        <w:tc>
          <w:tcPr>
            <w:tcW w:w="2456" w:type="dxa"/>
            <w:gridSpan w:val="2"/>
          </w:tcPr>
          <w:p w:rsidR="00254F31" w:rsidRDefault="00254F31">
            <w:pPr>
              <w:pStyle w:val="6"/>
              <w:shd w:val="clear" w:color="auto" w:fill="auto"/>
              <w:spacing w:line="240" w:lineRule="auto"/>
              <w:ind w:left="80"/>
              <w:rPr>
                <w:rFonts w:ascii="Times New Roman" w:hAnsi="Times New Roman" w:cs="Times New Roman"/>
                <w:i/>
                <w:iCs/>
                <w:sz w:val="28"/>
                <w:szCs w:val="28"/>
              </w:rPr>
            </w:pPr>
            <w:r>
              <w:rPr>
                <w:rFonts w:ascii="Times New Roman" w:hAnsi="Times New Roman" w:cs="Times New Roman"/>
                <w:i/>
                <w:iCs/>
                <w:sz w:val="28"/>
                <w:szCs w:val="28"/>
              </w:rPr>
              <w:t>Оцінювання</w:t>
            </w:r>
          </w:p>
        </w:tc>
        <w:tc>
          <w:tcPr>
            <w:tcW w:w="7322" w:type="dxa"/>
          </w:tcPr>
          <w:p w:rsidR="00254F31" w:rsidRPr="00EC7702" w:rsidRDefault="00254F31" w:rsidP="00EC7702">
            <w:pPr>
              <w:spacing w:after="0" w:line="240" w:lineRule="auto"/>
              <w:jc w:val="both"/>
              <w:rPr>
                <w:rFonts w:ascii="Times New Roman" w:hAnsi="Times New Roman" w:cs="Times New Roman"/>
                <w:sz w:val="28"/>
                <w:szCs w:val="28"/>
                <w:lang w:eastAsia="ru-RU"/>
              </w:rPr>
            </w:pPr>
            <w:r w:rsidRPr="00EC7702">
              <w:rPr>
                <w:rFonts w:ascii="Times New Roman" w:hAnsi="Times New Roman" w:cs="Times New Roman"/>
                <w:sz w:val="28"/>
                <w:szCs w:val="28"/>
                <w:lang w:eastAsia="ru-RU"/>
              </w:rPr>
              <w:t>Оцінювання результатів навчання проводиться з метою перевірки знань і вмінь аспірантів, встановлення відповідно</w:t>
            </w:r>
          </w:p>
          <w:p w:rsidR="00254F31" w:rsidRPr="00EC7702" w:rsidRDefault="00254F31" w:rsidP="00EC7702">
            <w:pPr>
              <w:spacing w:after="0" w:line="240" w:lineRule="auto"/>
              <w:jc w:val="both"/>
              <w:rPr>
                <w:rFonts w:ascii="Times New Roman" w:hAnsi="Times New Roman" w:cs="Times New Roman"/>
                <w:sz w:val="28"/>
                <w:szCs w:val="28"/>
                <w:lang w:eastAsia="ru-RU"/>
              </w:rPr>
            </w:pPr>
            <w:r w:rsidRPr="00EC7702">
              <w:rPr>
                <w:rFonts w:ascii="Times New Roman" w:hAnsi="Times New Roman" w:cs="Times New Roman"/>
                <w:sz w:val="28"/>
                <w:szCs w:val="28"/>
                <w:lang w:eastAsia="ru-RU"/>
              </w:rPr>
              <w:t>сті набутих компетенцій вимогам освітньої програми. Оцінювання результатів навчання аспірантів ґрунтується на принципах систематичності, об’єктивності, прозорості та рівності вимог. Оцінювання результатів навчання аспірантів відбувається під час проведення</w:t>
            </w:r>
          </w:p>
          <w:p w:rsidR="00254F31" w:rsidRPr="00EC7702" w:rsidRDefault="00254F31" w:rsidP="00EC7702">
            <w:pPr>
              <w:spacing w:after="0" w:line="240" w:lineRule="auto"/>
              <w:jc w:val="both"/>
              <w:rPr>
                <w:rFonts w:ascii="Times New Roman" w:hAnsi="Times New Roman" w:cs="Times New Roman"/>
                <w:sz w:val="28"/>
                <w:szCs w:val="28"/>
                <w:lang w:eastAsia="ru-RU"/>
              </w:rPr>
            </w:pPr>
            <w:r w:rsidRPr="00EC7702">
              <w:rPr>
                <w:rFonts w:ascii="Times New Roman" w:hAnsi="Times New Roman" w:cs="Times New Roman"/>
                <w:sz w:val="28"/>
                <w:szCs w:val="28"/>
                <w:lang w:eastAsia="ru-RU"/>
              </w:rPr>
              <w:t xml:space="preserve">контрольних заходів упродовж і наприкінці семестру чи навчального року. Контрольні заходи включають поточний, </w:t>
            </w:r>
          </w:p>
          <w:p w:rsidR="00254F31" w:rsidRPr="00A74230" w:rsidRDefault="00254F31" w:rsidP="00EC7702">
            <w:pPr>
              <w:spacing w:line="240" w:lineRule="auto"/>
              <w:jc w:val="both"/>
              <w:rPr>
                <w:rFonts w:ascii="Arial" w:hAnsi="Arial" w:cs="Arial"/>
                <w:sz w:val="29"/>
                <w:szCs w:val="29"/>
                <w:lang w:eastAsia="ru-RU"/>
              </w:rPr>
            </w:pPr>
            <w:r w:rsidRPr="00EC7702">
              <w:rPr>
                <w:rFonts w:ascii="Times New Roman" w:hAnsi="Times New Roman" w:cs="Times New Roman"/>
                <w:sz w:val="28"/>
                <w:szCs w:val="28"/>
                <w:lang w:eastAsia="ru-RU"/>
              </w:rPr>
              <w:t>проміжковий</w:t>
            </w:r>
            <w:r>
              <w:rPr>
                <w:rFonts w:ascii="Times New Roman" w:hAnsi="Times New Roman" w:cs="Times New Roman"/>
                <w:sz w:val="28"/>
                <w:szCs w:val="28"/>
                <w:lang w:val="uk-UA" w:eastAsia="ru-RU"/>
              </w:rPr>
              <w:t xml:space="preserve"> </w:t>
            </w:r>
            <w:r w:rsidRPr="00EC7702">
              <w:rPr>
                <w:rFonts w:ascii="Times New Roman" w:hAnsi="Times New Roman" w:cs="Times New Roman"/>
                <w:sz w:val="28"/>
                <w:szCs w:val="28"/>
                <w:lang w:eastAsia="ru-RU"/>
              </w:rPr>
              <w:t>та підсумковий контроль</w:t>
            </w:r>
            <w:r>
              <w:rPr>
                <w:rFonts w:ascii="Times New Roman" w:hAnsi="Times New Roman" w:cs="Times New Roman"/>
                <w:sz w:val="28"/>
                <w:szCs w:val="28"/>
                <w:lang w:val="uk-UA" w:eastAsia="ru-RU"/>
              </w:rPr>
              <w:t xml:space="preserve">. </w:t>
            </w:r>
            <w:r w:rsidRPr="00EC7702">
              <w:rPr>
                <w:rFonts w:ascii="Times New Roman" w:hAnsi="Times New Roman" w:cs="Times New Roman"/>
                <w:sz w:val="28"/>
                <w:szCs w:val="28"/>
                <w:lang w:val="uk-UA" w:eastAsia="ru-RU"/>
              </w:rPr>
              <w:t xml:space="preserve">Комплексний підсумковий іспит зі спеціальності                                       141 «Електроенергетика, електротехніка та </w:t>
            </w:r>
            <w:r w:rsidRPr="00251D8B">
              <w:rPr>
                <w:rFonts w:ascii="Times New Roman" w:hAnsi="Times New Roman" w:cs="Times New Roman"/>
                <w:sz w:val="28"/>
                <w:szCs w:val="28"/>
                <w:lang w:val="uk-UA" w:eastAsia="ru-RU"/>
              </w:rPr>
              <w:t xml:space="preserve">електромеханіка» складається з двох частин: обов’язкової та варіативної (відповідно до напряму підготовки), що дозволяє перевірити сформованість відповідних умінь та навичок. </w:t>
            </w:r>
            <w:r w:rsidRPr="00251D8B">
              <w:rPr>
                <w:rFonts w:ascii="Times New Roman" w:hAnsi="Times New Roman" w:cs="Times New Roman"/>
                <w:sz w:val="29"/>
                <w:szCs w:val="29"/>
                <w:lang w:val="uk-UA" w:eastAsia="ru-RU"/>
              </w:rPr>
              <w:t xml:space="preserve">Підсумковою атестацією аспіранта зі спеціальності </w:t>
            </w:r>
            <w:r w:rsidRPr="00251D8B">
              <w:rPr>
                <w:rFonts w:ascii="Times New Roman" w:hAnsi="Times New Roman" w:cs="Times New Roman"/>
                <w:sz w:val="28"/>
                <w:szCs w:val="28"/>
                <w:lang w:val="uk-UA" w:eastAsia="ru-RU"/>
              </w:rPr>
              <w:t xml:space="preserve">141 «Електроенергетика, електротехніка та електромеханіка» </w:t>
            </w:r>
            <w:r w:rsidRPr="00251D8B">
              <w:rPr>
                <w:rFonts w:ascii="Times New Roman" w:hAnsi="Times New Roman" w:cs="Times New Roman"/>
                <w:sz w:val="29"/>
                <w:szCs w:val="29"/>
                <w:lang w:val="uk-UA" w:eastAsia="ru-RU"/>
              </w:rPr>
              <w:t xml:space="preserve"> є захист дисертаційної роботи доктора філософії. </w:t>
            </w:r>
            <w:r w:rsidRPr="00251D8B">
              <w:rPr>
                <w:rFonts w:ascii="Times New Roman" w:hAnsi="Times New Roman" w:cs="Times New Roman"/>
                <w:sz w:val="29"/>
                <w:szCs w:val="29"/>
                <w:lang w:eastAsia="ru-RU"/>
              </w:rPr>
              <w:t>При цьому оцінюється рівень професійних знань, умінь та навичок випускника, передбачених вимогами до підготовки доктора філософії.</w:t>
            </w:r>
          </w:p>
        </w:tc>
      </w:tr>
    </w:tbl>
    <w:p w:rsidR="00254F31" w:rsidRDefault="00254F31">
      <w:pPr>
        <w:pStyle w:val="rvps2"/>
        <w:spacing w:before="0" w:beforeAutospacing="0" w:after="0" w:afterAutospacing="0"/>
        <w:ind w:firstLine="709"/>
        <w:jc w:val="both"/>
        <w:textAlignment w:val="baseline"/>
        <w:rPr>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p>
    <w:p w:rsidR="00254F31" w:rsidRDefault="00254F31" w:rsidP="001D5DB7">
      <w:pPr>
        <w:spacing w:after="0" w:line="240" w:lineRule="auto"/>
        <w:rPr>
          <w:rFonts w:ascii="Times New Roman" w:hAnsi="Times New Roman" w:cs="Times New Roman"/>
          <w:b/>
          <w:bCs/>
          <w:sz w:val="28"/>
          <w:szCs w:val="28"/>
          <w:lang w:val="uk-UA"/>
        </w:rPr>
      </w:pPr>
    </w:p>
    <w:p w:rsidR="00254F31" w:rsidRDefault="00254F31" w:rsidP="001D5DB7">
      <w:pPr>
        <w:spacing w:after="0" w:line="240" w:lineRule="auto"/>
        <w:rPr>
          <w:rFonts w:ascii="Times New Roman" w:hAnsi="Times New Roman" w:cs="Times New Roman"/>
          <w:b/>
          <w:bCs/>
          <w:sz w:val="28"/>
          <w:szCs w:val="28"/>
          <w:lang w:val="uk-UA"/>
        </w:rPr>
      </w:pPr>
    </w:p>
    <w:p w:rsidR="00254F31" w:rsidRDefault="00254F31" w:rsidP="001D5DB7">
      <w:pPr>
        <w:spacing w:after="0" w:line="240" w:lineRule="auto"/>
        <w:rPr>
          <w:rFonts w:ascii="Times New Roman" w:hAnsi="Times New Roman" w:cs="Times New Roman"/>
          <w:b/>
          <w:bCs/>
          <w:sz w:val="28"/>
          <w:szCs w:val="28"/>
          <w:lang w:val="uk-UA"/>
        </w:rPr>
      </w:pPr>
    </w:p>
    <w:p w:rsidR="00254F31" w:rsidRDefault="00254F3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Наявність системи внутрішнього забезпечення якості вищої освіти</w:t>
      </w:r>
    </w:p>
    <w:p w:rsidR="00254F31" w:rsidRPr="00A74230" w:rsidRDefault="00254F31" w:rsidP="00A74230">
      <w:pPr>
        <w:spacing w:after="0" w:line="240" w:lineRule="auto"/>
        <w:ind w:firstLine="459"/>
        <w:jc w:val="both"/>
        <w:rPr>
          <w:rFonts w:ascii="Times New Roman" w:hAnsi="Times New Roman" w:cs="Times New Roman"/>
          <w:sz w:val="28"/>
          <w:szCs w:val="28"/>
          <w:lang w:val="uk-UA" w:eastAsia="uk-UA"/>
        </w:rPr>
      </w:pPr>
      <w:r w:rsidRPr="00A74230">
        <w:rPr>
          <w:rFonts w:ascii="Times New Roman" w:hAnsi="Times New Roman" w:cs="Times New Roman"/>
          <w:sz w:val="28"/>
          <w:szCs w:val="28"/>
          <w:lang w:val="uk-UA" w:eastAsia="uk-UA"/>
        </w:rPr>
        <w:t>Визначені та легітимізовані у документах: Законі України «Про вищу освіту» від 01.07.2014р. № 1556-</w:t>
      </w:r>
      <w:r w:rsidRPr="00892FD5">
        <w:rPr>
          <w:rFonts w:ascii="Times New Roman" w:hAnsi="Times New Roman" w:cs="Times New Roman"/>
          <w:sz w:val="28"/>
          <w:szCs w:val="28"/>
          <w:lang w:eastAsia="uk-UA"/>
        </w:rPr>
        <w:t>V</w:t>
      </w:r>
      <w:r w:rsidRPr="00A74230">
        <w:rPr>
          <w:rFonts w:ascii="Times New Roman" w:hAnsi="Times New Roman" w:cs="Times New Roman"/>
          <w:sz w:val="28"/>
          <w:szCs w:val="28"/>
          <w:lang w:val="uk-UA" w:eastAsia="uk-UA"/>
        </w:rPr>
        <w:t xml:space="preserve">ІІ, «Стандарти і рекомендації щодо забезпечення якості в Європейському просторі вищої освіти» Європейської асоціації із забезпечення якості вищої освіти, національний стандарт України «Системи управління якістю» ДСТУ </w:t>
      </w:r>
      <w:r w:rsidRPr="00892FD5">
        <w:rPr>
          <w:rFonts w:ascii="Times New Roman" w:hAnsi="Times New Roman" w:cs="Times New Roman"/>
          <w:sz w:val="28"/>
          <w:szCs w:val="28"/>
          <w:lang w:eastAsia="uk-UA"/>
        </w:rPr>
        <w:t>ISO</w:t>
      </w:r>
      <w:r w:rsidRPr="00A74230">
        <w:rPr>
          <w:rFonts w:ascii="Times New Roman" w:hAnsi="Times New Roman" w:cs="Times New Roman"/>
          <w:sz w:val="28"/>
          <w:szCs w:val="28"/>
          <w:lang w:val="uk-UA" w:eastAsia="uk-UA"/>
        </w:rPr>
        <w:t xml:space="preserve"> 9001:2009. </w:t>
      </w:r>
      <w:r>
        <w:rPr>
          <w:rFonts w:ascii="Times New Roman" w:hAnsi="Times New Roman" w:cs="Times New Roman"/>
          <w:sz w:val="28"/>
          <w:szCs w:val="28"/>
          <w:lang w:val="uk-UA" w:eastAsia="uk-UA"/>
        </w:rPr>
        <w:t xml:space="preserve"> </w:t>
      </w:r>
    </w:p>
    <w:p w:rsidR="00254F31" w:rsidRPr="00A74230" w:rsidRDefault="00254F31" w:rsidP="00A74230">
      <w:pPr>
        <w:spacing w:after="0" w:line="240" w:lineRule="auto"/>
        <w:ind w:firstLine="459"/>
        <w:jc w:val="both"/>
        <w:rPr>
          <w:rFonts w:ascii="Times New Roman" w:hAnsi="Times New Roman" w:cs="Times New Roman"/>
          <w:sz w:val="28"/>
          <w:szCs w:val="28"/>
          <w:lang w:val="uk-UA" w:eastAsia="uk-UA"/>
        </w:rPr>
      </w:pPr>
      <w:r w:rsidRPr="00A74230">
        <w:rPr>
          <w:rFonts w:ascii="Times New Roman" w:hAnsi="Times New Roman" w:cs="Times New Roman"/>
          <w:sz w:val="28"/>
          <w:szCs w:val="28"/>
          <w:lang w:val="uk-UA" w:eastAsia="uk-UA"/>
        </w:rPr>
        <w:t>Принципи забезпечення якості освіти:</w:t>
      </w:r>
    </w:p>
    <w:p w:rsidR="00254F31" w:rsidRPr="00A74230" w:rsidRDefault="00254F31" w:rsidP="00A74230">
      <w:pPr>
        <w:numPr>
          <w:ilvl w:val="0"/>
          <w:numId w:val="7"/>
        </w:numPr>
        <w:tabs>
          <w:tab w:val="left" w:pos="459"/>
        </w:tabs>
        <w:spacing w:after="0" w:line="240" w:lineRule="auto"/>
        <w:jc w:val="both"/>
        <w:rPr>
          <w:rFonts w:ascii="Times New Roman" w:hAnsi="Times New Roman" w:cs="Times New Roman"/>
          <w:sz w:val="28"/>
          <w:szCs w:val="28"/>
          <w:lang w:eastAsia="uk-UA"/>
        </w:rPr>
      </w:pPr>
      <w:r w:rsidRPr="00892FD5">
        <w:rPr>
          <w:rFonts w:ascii="Times New Roman" w:hAnsi="Times New Roman" w:cs="Times New Roman"/>
          <w:sz w:val="28"/>
          <w:szCs w:val="28"/>
          <w:lang w:eastAsia="uk-UA"/>
        </w:rPr>
        <w:t>відповідність європейським та національним стандартам якості вищої освіти;</w:t>
      </w:r>
    </w:p>
    <w:p w:rsidR="00254F31" w:rsidRDefault="00254F31" w:rsidP="00A74230">
      <w:pPr>
        <w:numPr>
          <w:ilvl w:val="0"/>
          <w:numId w:val="7"/>
        </w:numPr>
        <w:tabs>
          <w:tab w:val="left" w:pos="459"/>
        </w:tabs>
        <w:spacing w:after="0" w:line="240" w:lineRule="auto"/>
        <w:jc w:val="both"/>
        <w:rPr>
          <w:rFonts w:ascii="Times New Roman" w:hAnsi="Times New Roman" w:cs="Times New Roman"/>
          <w:sz w:val="28"/>
          <w:szCs w:val="28"/>
          <w:lang w:val="uk-UA" w:eastAsia="uk-UA"/>
        </w:rPr>
      </w:pPr>
      <w:r w:rsidRPr="00A74230">
        <w:rPr>
          <w:rFonts w:ascii="Times New Roman" w:hAnsi="Times New Roman" w:cs="Times New Roman"/>
          <w:sz w:val="28"/>
          <w:szCs w:val="28"/>
          <w:lang w:val="uk-UA" w:eastAsia="uk-UA"/>
        </w:rPr>
        <w:t>автономія вищого навчального закладу, який несе відповідальність за забезпечення якості освітньої діяльності та якості вищої освіти;</w:t>
      </w:r>
    </w:p>
    <w:p w:rsidR="00254F31" w:rsidRDefault="00254F31" w:rsidP="00A74230">
      <w:pPr>
        <w:numPr>
          <w:ilvl w:val="0"/>
          <w:numId w:val="7"/>
        </w:numPr>
        <w:tabs>
          <w:tab w:val="left" w:pos="459"/>
        </w:tabs>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здійснення моніторингу якості;</w:t>
      </w:r>
    </w:p>
    <w:p w:rsidR="00254F31" w:rsidRDefault="00254F31" w:rsidP="00A74230">
      <w:pPr>
        <w:numPr>
          <w:ilvl w:val="0"/>
          <w:numId w:val="7"/>
        </w:numPr>
        <w:tabs>
          <w:tab w:val="left" w:pos="459"/>
        </w:tabs>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системний підхід, який передбачає управління якістю на всіх стадіях освітньо-наукового процесу;</w:t>
      </w:r>
    </w:p>
    <w:p w:rsidR="00254F31" w:rsidRDefault="00254F31" w:rsidP="00A74230">
      <w:pPr>
        <w:numPr>
          <w:ilvl w:val="0"/>
          <w:numId w:val="7"/>
        </w:numPr>
        <w:tabs>
          <w:tab w:val="left" w:pos="459"/>
        </w:tabs>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постійне підвищення якості освітньо-наукового процесу;</w:t>
      </w:r>
    </w:p>
    <w:p w:rsidR="00254F31" w:rsidRPr="00A74230" w:rsidRDefault="00254F31" w:rsidP="00A74230">
      <w:pPr>
        <w:numPr>
          <w:ilvl w:val="0"/>
          <w:numId w:val="7"/>
        </w:numPr>
        <w:tabs>
          <w:tab w:val="left" w:pos="459"/>
        </w:tabs>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відкритість інформації на всіх етапах забезпечення якості.</w:t>
      </w:r>
    </w:p>
    <w:p w:rsidR="00254F31" w:rsidRPr="00892FD5" w:rsidRDefault="00254F31" w:rsidP="00A74230">
      <w:pPr>
        <w:spacing w:after="0" w:line="240" w:lineRule="auto"/>
        <w:ind w:firstLine="459"/>
        <w:jc w:val="both"/>
        <w:rPr>
          <w:rFonts w:ascii="Times New Roman" w:hAnsi="Times New Roman" w:cs="Times New Roman"/>
          <w:sz w:val="28"/>
          <w:szCs w:val="28"/>
          <w:lang w:eastAsia="uk-UA"/>
        </w:rPr>
      </w:pPr>
      <w:r w:rsidRPr="00892FD5">
        <w:rPr>
          <w:rFonts w:ascii="Times New Roman" w:hAnsi="Times New Roman" w:cs="Times New Roman"/>
          <w:sz w:val="28"/>
          <w:szCs w:val="28"/>
          <w:lang w:eastAsia="uk-UA"/>
        </w:rPr>
        <w:t>Процедури забезпечення якості освіти:</w:t>
      </w:r>
    </w:p>
    <w:p w:rsidR="00254F31" w:rsidRPr="00A74230" w:rsidRDefault="00254F31" w:rsidP="00A74230">
      <w:pPr>
        <w:numPr>
          <w:ilvl w:val="0"/>
          <w:numId w:val="5"/>
        </w:numPr>
        <w:spacing w:after="0" w:line="240" w:lineRule="auto"/>
        <w:jc w:val="both"/>
        <w:rPr>
          <w:rFonts w:ascii="Times New Roman" w:hAnsi="Times New Roman" w:cs="Times New Roman"/>
          <w:sz w:val="28"/>
          <w:szCs w:val="28"/>
          <w:lang w:eastAsia="uk-UA"/>
        </w:rPr>
      </w:pPr>
      <w:r w:rsidRPr="00892FD5">
        <w:rPr>
          <w:rFonts w:ascii="Times New Roman" w:hAnsi="Times New Roman" w:cs="Times New Roman"/>
          <w:sz w:val="28"/>
          <w:szCs w:val="28"/>
          <w:lang w:eastAsia="uk-UA"/>
        </w:rPr>
        <w:t>забезпечення дослідницького та освітнього середовища;</w:t>
      </w:r>
    </w:p>
    <w:p w:rsidR="00254F31" w:rsidRPr="00A74230" w:rsidRDefault="00254F31" w:rsidP="00A74230">
      <w:pPr>
        <w:numPr>
          <w:ilvl w:val="0"/>
          <w:numId w:val="5"/>
        </w:numPr>
        <w:spacing w:after="0" w:line="240" w:lineRule="auto"/>
        <w:jc w:val="both"/>
        <w:rPr>
          <w:rFonts w:ascii="Times New Roman" w:hAnsi="Times New Roman" w:cs="Times New Roman"/>
          <w:sz w:val="28"/>
          <w:szCs w:val="28"/>
          <w:lang w:eastAsia="uk-UA"/>
        </w:rPr>
      </w:pPr>
      <w:r w:rsidRPr="00892FD5">
        <w:rPr>
          <w:rFonts w:ascii="Times New Roman" w:hAnsi="Times New Roman" w:cs="Times New Roman"/>
          <w:sz w:val="28"/>
          <w:szCs w:val="28"/>
          <w:lang w:eastAsia="uk-UA"/>
        </w:rPr>
        <w:t>удосконалення планування освітньої діяльності: моніторинг та періодичне оновлення освітньої програми;</w:t>
      </w:r>
    </w:p>
    <w:p w:rsidR="00254F31" w:rsidRDefault="00254F31" w:rsidP="00A74230">
      <w:pPr>
        <w:numPr>
          <w:ilvl w:val="0"/>
          <w:numId w:val="5"/>
        </w:numPr>
        <w:spacing w:after="0" w:line="240" w:lineRule="auto"/>
        <w:jc w:val="both"/>
        <w:rPr>
          <w:rFonts w:ascii="Times New Roman" w:hAnsi="Times New Roman" w:cs="Times New Roman"/>
          <w:sz w:val="28"/>
          <w:szCs w:val="28"/>
          <w:lang w:val="uk-UA" w:eastAsia="uk-UA"/>
        </w:rPr>
      </w:pPr>
      <w:r w:rsidRPr="00A74230">
        <w:rPr>
          <w:rFonts w:ascii="Times New Roman" w:hAnsi="Times New Roman" w:cs="Times New Roman"/>
          <w:sz w:val="28"/>
          <w:szCs w:val="28"/>
          <w:lang w:val="uk-UA" w:eastAsia="uk-UA"/>
        </w:rPr>
        <w:t>якісний відбір контингенту здобувачів вищої освіти освітньо-наукового рівня доктор філософії;</w:t>
      </w:r>
    </w:p>
    <w:p w:rsidR="00254F31" w:rsidRDefault="00254F31" w:rsidP="00A74230">
      <w:pPr>
        <w:numPr>
          <w:ilvl w:val="0"/>
          <w:numId w:val="5"/>
        </w:numPr>
        <w:spacing w:after="0" w:line="240" w:lineRule="auto"/>
        <w:jc w:val="both"/>
        <w:rPr>
          <w:rFonts w:ascii="Times New Roman" w:hAnsi="Times New Roman" w:cs="Times New Roman"/>
          <w:sz w:val="28"/>
          <w:szCs w:val="28"/>
          <w:lang w:val="uk-UA" w:eastAsia="uk-UA"/>
        </w:rPr>
      </w:pPr>
      <w:r w:rsidRPr="00B11EE3">
        <w:rPr>
          <w:rFonts w:ascii="Times New Roman" w:hAnsi="Times New Roman" w:cs="Times New Roman"/>
          <w:sz w:val="28"/>
          <w:szCs w:val="28"/>
          <w:lang w:val="uk-UA" w:eastAsia="uk-UA"/>
        </w:rPr>
        <w:t>якісний відбір наукових керівників для підготовки докторів філософії;</w:t>
      </w:r>
    </w:p>
    <w:p w:rsidR="00254F31" w:rsidRDefault="00254F31" w:rsidP="00A74230">
      <w:pPr>
        <w:numPr>
          <w:ilvl w:val="0"/>
          <w:numId w:val="5"/>
        </w:numPr>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удосконалення матеріально-технічної та науково-методичної бази для реалізації освітньої програми;</w:t>
      </w:r>
    </w:p>
    <w:p w:rsidR="00254F31" w:rsidRDefault="00254F31" w:rsidP="00A74230">
      <w:pPr>
        <w:numPr>
          <w:ilvl w:val="0"/>
          <w:numId w:val="5"/>
        </w:numPr>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забезпечення необхідних ресурсів для фінансування підготовки здобувачів вищої освіти за рівнем доктора філософії;</w:t>
      </w:r>
    </w:p>
    <w:p w:rsidR="00254F31" w:rsidRDefault="00254F31" w:rsidP="00A74230">
      <w:pPr>
        <w:numPr>
          <w:ilvl w:val="0"/>
          <w:numId w:val="5"/>
        </w:numPr>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розвиток інформаційних систем з метою підвищення ефективності управління освітньо-науковим процесом;</w:t>
      </w:r>
    </w:p>
    <w:p w:rsidR="00254F31" w:rsidRDefault="00254F31" w:rsidP="00A74230">
      <w:pPr>
        <w:numPr>
          <w:ilvl w:val="0"/>
          <w:numId w:val="5"/>
        </w:numPr>
        <w:spacing w:after="0" w:line="240" w:lineRule="auto"/>
        <w:jc w:val="both"/>
        <w:rPr>
          <w:rFonts w:ascii="Times New Roman" w:hAnsi="Times New Roman" w:cs="Times New Roman"/>
          <w:sz w:val="28"/>
          <w:szCs w:val="28"/>
          <w:lang w:val="uk-UA" w:eastAsia="uk-UA"/>
        </w:rPr>
      </w:pPr>
      <w:r w:rsidRPr="00A74230">
        <w:rPr>
          <w:rFonts w:ascii="Times New Roman" w:hAnsi="Times New Roman" w:cs="Times New Roman"/>
          <w:sz w:val="28"/>
          <w:szCs w:val="28"/>
          <w:lang w:val="uk-UA" w:eastAsia="uk-UA"/>
        </w:rPr>
        <w:t xml:space="preserve">забезпечення публічності інформації про діяльність </w:t>
      </w:r>
      <w:r>
        <w:rPr>
          <w:rFonts w:ascii="Times New Roman" w:hAnsi="Times New Roman" w:cs="Times New Roman"/>
          <w:sz w:val="28"/>
          <w:szCs w:val="28"/>
          <w:lang w:val="uk-UA" w:eastAsia="uk-UA"/>
        </w:rPr>
        <w:t>КНУБА</w:t>
      </w:r>
      <w:r w:rsidRPr="00A74230">
        <w:rPr>
          <w:rFonts w:ascii="Times New Roman" w:hAnsi="Times New Roman" w:cs="Times New Roman"/>
          <w:sz w:val="28"/>
          <w:szCs w:val="28"/>
          <w:lang w:val="uk-UA" w:eastAsia="uk-UA"/>
        </w:rPr>
        <w:t xml:space="preserve"> створення ефективної системи запобігання та виявлення академічного плагіату у наукових прац</w:t>
      </w:r>
      <w:r>
        <w:rPr>
          <w:rFonts w:ascii="Times New Roman" w:hAnsi="Times New Roman" w:cs="Times New Roman"/>
          <w:sz w:val="28"/>
          <w:szCs w:val="28"/>
          <w:lang w:val="uk-UA" w:eastAsia="uk-UA"/>
        </w:rPr>
        <w:t>ях працівників КНУБА</w:t>
      </w:r>
      <w:r w:rsidRPr="00A74230">
        <w:rPr>
          <w:rFonts w:ascii="Times New Roman" w:hAnsi="Times New Roman" w:cs="Times New Roman"/>
          <w:sz w:val="28"/>
          <w:szCs w:val="28"/>
          <w:lang w:val="uk-UA" w:eastAsia="uk-UA"/>
        </w:rPr>
        <w:t xml:space="preserve"> і здобувачів вищої освіти рівня доктор філософії;</w:t>
      </w:r>
    </w:p>
    <w:p w:rsidR="00254F31" w:rsidRPr="00A74230" w:rsidRDefault="00254F31" w:rsidP="00A74230">
      <w:pPr>
        <w:numPr>
          <w:ilvl w:val="0"/>
          <w:numId w:val="5"/>
        </w:numPr>
        <w:spacing w:after="0" w:line="240" w:lineRule="auto"/>
        <w:jc w:val="both"/>
        <w:rPr>
          <w:rFonts w:ascii="Times New Roman" w:hAnsi="Times New Roman" w:cs="Times New Roman"/>
          <w:sz w:val="28"/>
          <w:szCs w:val="28"/>
          <w:lang w:val="uk-UA" w:eastAsia="uk-UA"/>
        </w:rPr>
      </w:pPr>
      <w:r w:rsidRPr="00892FD5">
        <w:rPr>
          <w:rFonts w:ascii="Times New Roman" w:hAnsi="Times New Roman" w:cs="Times New Roman"/>
          <w:sz w:val="28"/>
          <w:szCs w:val="28"/>
          <w:lang w:eastAsia="uk-UA"/>
        </w:rPr>
        <w:t>створення ефективної системи запобігання корупції та хаба</w:t>
      </w:r>
      <w:r>
        <w:rPr>
          <w:rFonts w:ascii="Times New Roman" w:hAnsi="Times New Roman" w:cs="Times New Roman"/>
          <w:sz w:val="28"/>
          <w:szCs w:val="28"/>
          <w:lang w:eastAsia="uk-UA"/>
        </w:rPr>
        <w:t>рництву в освітньому процесі</w:t>
      </w:r>
      <w:r>
        <w:rPr>
          <w:rFonts w:ascii="Times New Roman" w:hAnsi="Times New Roman" w:cs="Times New Roman"/>
          <w:sz w:val="28"/>
          <w:szCs w:val="28"/>
          <w:lang w:val="uk-UA" w:eastAsia="uk-UA"/>
        </w:rPr>
        <w:t xml:space="preserve"> КНУБА</w:t>
      </w:r>
      <w:r w:rsidRPr="00892FD5">
        <w:rPr>
          <w:rFonts w:ascii="Times New Roman" w:hAnsi="Times New Roman" w:cs="Times New Roman"/>
          <w:sz w:val="28"/>
          <w:szCs w:val="28"/>
          <w:lang w:eastAsia="uk-UA"/>
        </w:rPr>
        <w:t xml:space="preserve">. </w:t>
      </w:r>
    </w:p>
    <w:p w:rsidR="00254F31" w:rsidRPr="00A74230" w:rsidRDefault="00254F31">
      <w:pPr>
        <w:spacing w:after="0" w:line="240" w:lineRule="auto"/>
        <w:jc w:val="both"/>
        <w:rPr>
          <w:rFonts w:ascii="Times New Roman" w:hAnsi="Times New Roman" w:cs="Times New Roman"/>
          <w:sz w:val="28"/>
          <w:szCs w:val="28"/>
        </w:rPr>
      </w:pPr>
    </w:p>
    <w:p w:rsidR="00254F31" w:rsidRDefault="00254F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bookmarkStart w:id="0" w:name="_GoBack"/>
      <w:bookmarkEnd w:id="0"/>
    </w:p>
    <w:sectPr w:rsidR="00254F31" w:rsidSect="00495A99">
      <w:headerReference w:type="default" r:id="rId7"/>
      <w:footerReference w:type="default" r:id="rId8"/>
      <w:pgSz w:w="11906" w:h="16838"/>
      <w:pgMar w:top="851" w:right="851" w:bottom="851" w:left="1418"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F31" w:rsidRDefault="00254F31" w:rsidP="00495A99">
      <w:pPr>
        <w:spacing w:after="0" w:line="240" w:lineRule="auto"/>
      </w:pPr>
      <w:r>
        <w:separator/>
      </w:r>
    </w:p>
  </w:endnote>
  <w:endnote w:type="continuationSeparator" w:id="0">
    <w:p w:rsidR="00254F31" w:rsidRDefault="00254F31" w:rsidP="00495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Ё¬?"/>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31" w:rsidRDefault="00254F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F31" w:rsidRDefault="00254F31" w:rsidP="00495A99">
      <w:pPr>
        <w:spacing w:after="0" w:line="240" w:lineRule="auto"/>
      </w:pPr>
      <w:r>
        <w:separator/>
      </w:r>
    </w:p>
  </w:footnote>
  <w:footnote w:type="continuationSeparator" w:id="0">
    <w:p w:rsidR="00254F31" w:rsidRDefault="00254F31" w:rsidP="00495A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31" w:rsidRDefault="00254F31">
    <w:pPr>
      <w:pStyle w:val="Header"/>
      <w:ind w:right="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BF8"/>
    <w:multiLevelType w:val="hybridMultilevel"/>
    <w:tmpl w:val="4094CE7E"/>
    <w:lvl w:ilvl="0" w:tplc="CE902148">
      <w:start w:val="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A20FFE"/>
    <w:multiLevelType w:val="hybridMultilevel"/>
    <w:tmpl w:val="A996587A"/>
    <w:lvl w:ilvl="0" w:tplc="AC5CB740">
      <w:start w:val="1"/>
      <w:numFmt w:val="decimal"/>
      <w:lvlText w:val="%1)"/>
      <w:lvlJc w:val="left"/>
      <w:pPr>
        <w:ind w:left="72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0D91806"/>
    <w:multiLevelType w:val="hybridMultilevel"/>
    <w:tmpl w:val="AE661F64"/>
    <w:lvl w:ilvl="0" w:tplc="AC5CB74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EA109F"/>
    <w:multiLevelType w:val="hybridMultilevel"/>
    <w:tmpl w:val="7C1808BA"/>
    <w:lvl w:ilvl="0" w:tplc="0D2A5C2E">
      <w:start w:val="1"/>
      <w:numFmt w:val="decimal"/>
      <w:lvlText w:val="%1)"/>
      <w:lvlJc w:val="left"/>
      <w:pPr>
        <w:ind w:left="1179" w:hanging="360"/>
      </w:pPr>
      <w:rPr>
        <w:rFonts w:ascii="Times New Roman" w:eastAsia="Times New Roman" w:hAnsi="Times New Roman"/>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cs="Wingdings" w:hint="default"/>
      </w:rPr>
    </w:lvl>
    <w:lvl w:ilvl="3" w:tplc="04190001">
      <w:start w:val="1"/>
      <w:numFmt w:val="bullet"/>
      <w:lvlText w:val=""/>
      <w:lvlJc w:val="left"/>
      <w:pPr>
        <w:ind w:left="3339" w:hanging="360"/>
      </w:pPr>
      <w:rPr>
        <w:rFonts w:ascii="Symbol" w:hAnsi="Symbol" w:cs="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cs="Wingdings" w:hint="default"/>
      </w:rPr>
    </w:lvl>
    <w:lvl w:ilvl="6" w:tplc="04190001">
      <w:start w:val="1"/>
      <w:numFmt w:val="bullet"/>
      <w:lvlText w:val=""/>
      <w:lvlJc w:val="left"/>
      <w:pPr>
        <w:ind w:left="5499" w:hanging="360"/>
      </w:pPr>
      <w:rPr>
        <w:rFonts w:ascii="Symbol" w:hAnsi="Symbol" w:cs="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cs="Wingdings" w:hint="default"/>
      </w:rPr>
    </w:lvl>
  </w:abstractNum>
  <w:abstractNum w:abstractNumId="4">
    <w:nsid w:val="5B470B4D"/>
    <w:multiLevelType w:val="hybridMultilevel"/>
    <w:tmpl w:val="8D2C48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B7ACB0"/>
    <w:multiLevelType w:val="singleLevel"/>
    <w:tmpl w:val="5BB7ACB0"/>
    <w:lvl w:ilvl="0">
      <w:start w:val="1"/>
      <w:numFmt w:val="decimal"/>
      <w:suff w:val="space"/>
      <w:lvlText w:val="%1."/>
      <w:lvlJc w:val="left"/>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D74"/>
    <w:rsid w:val="000063F8"/>
    <w:rsid w:val="0001395B"/>
    <w:rsid w:val="00015E16"/>
    <w:rsid w:val="0002769D"/>
    <w:rsid w:val="00031448"/>
    <w:rsid w:val="000319BB"/>
    <w:rsid w:val="0003520F"/>
    <w:rsid w:val="00035E62"/>
    <w:rsid w:val="00040EA4"/>
    <w:rsid w:val="000469BA"/>
    <w:rsid w:val="000528A7"/>
    <w:rsid w:val="00054FF4"/>
    <w:rsid w:val="00057486"/>
    <w:rsid w:val="0006496C"/>
    <w:rsid w:val="00065E54"/>
    <w:rsid w:val="00066316"/>
    <w:rsid w:val="000715F4"/>
    <w:rsid w:val="00072384"/>
    <w:rsid w:val="00077CEB"/>
    <w:rsid w:val="00080946"/>
    <w:rsid w:val="0008186B"/>
    <w:rsid w:val="00082EBD"/>
    <w:rsid w:val="00090682"/>
    <w:rsid w:val="00090C25"/>
    <w:rsid w:val="00093FBB"/>
    <w:rsid w:val="000945CD"/>
    <w:rsid w:val="000A1C77"/>
    <w:rsid w:val="000A36E4"/>
    <w:rsid w:val="000B368C"/>
    <w:rsid w:val="000B5410"/>
    <w:rsid w:val="000B5CD1"/>
    <w:rsid w:val="000B665C"/>
    <w:rsid w:val="000C1371"/>
    <w:rsid w:val="000C39CA"/>
    <w:rsid w:val="000C4085"/>
    <w:rsid w:val="000C4238"/>
    <w:rsid w:val="000C6AAD"/>
    <w:rsid w:val="000D263B"/>
    <w:rsid w:val="000D303F"/>
    <w:rsid w:val="000D7490"/>
    <w:rsid w:val="000E02FD"/>
    <w:rsid w:val="000E1850"/>
    <w:rsid w:val="000E2890"/>
    <w:rsid w:val="000E5A29"/>
    <w:rsid w:val="000F58EA"/>
    <w:rsid w:val="000F69CD"/>
    <w:rsid w:val="000F70AB"/>
    <w:rsid w:val="000F73A3"/>
    <w:rsid w:val="000F74ED"/>
    <w:rsid w:val="001001AC"/>
    <w:rsid w:val="00100728"/>
    <w:rsid w:val="0010171D"/>
    <w:rsid w:val="0010345E"/>
    <w:rsid w:val="00104441"/>
    <w:rsid w:val="00104CAB"/>
    <w:rsid w:val="00104E5D"/>
    <w:rsid w:val="00106F96"/>
    <w:rsid w:val="001105E3"/>
    <w:rsid w:val="00121509"/>
    <w:rsid w:val="00122C2E"/>
    <w:rsid w:val="0012415A"/>
    <w:rsid w:val="0012478E"/>
    <w:rsid w:val="0012736D"/>
    <w:rsid w:val="00127E90"/>
    <w:rsid w:val="0013730A"/>
    <w:rsid w:val="001376E7"/>
    <w:rsid w:val="0014107C"/>
    <w:rsid w:val="00142FCF"/>
    <w:rsid w:val="00144086"/>
    <w:rsid w:val="001441A4"/>
    <w:rsid w:val="00146FEA"/>
    <w:rsid w:val="00150361"/>
    <w:rsid w:val="001529BC"/>
    <w:rsid w:val="001563FD"/>
    <w:rsid w:val="00160FFE"/>
    <w:rsid w:val="00163B35"/>
    <w:rsid w:val="0017145E"/>
    <w:rsid w:val="00172048"/>
    <w:rsid w:val="001767C0"/>
    <w:rsid w:val="001818B6"/>
    <w:rsid w:val="001846DC"/>
    <w:rsid w:val="001915A8"/>
    <w:rsid w:val="001939E4"/>
    <w:rsid w:val="001A25DB"/>
    <w:rsid w:val="001A2C38"/>
    <w:rsid w:val="001A65AE"/>
    <w:rsid w:val="001A672B"/>
    <w:rsid w:val="001B39F6"/>
    <w:rsid w:val="001B4177"/>
    <w:rsid w:val="001B4A2A"/>
    <w:rsid w:val="001B6880"/>
    <w:rsid w:val="001B766E"/>
    <w:rsid w:val="001C0532"/>
    <w:rsid w:val="001C1A48"/>
    <w:rsid w:val="001C35A1"/>
    <w:rsid w:val="001C3DAB"/>
    <w:rsid w:val="001C5336"/>
    <w:rsid w:val="001C6A99"/>
    <w:rsid w:val="001D0C41"/>
    <w:rsid w:val="001D2FDF"/>
    <w:rsid w:val="001D48E9"/>
    <w:rsid w:val="001D4A9C"/>
    <w:rsid w:val="001D5DB7"/>
    <w:rsid w:val="001D6A14"/>
    <w:rsid w:val="001E372A"/>
    <w:rsid w:val="001E3943"/>
    <w:rsid w:val="001E5BF9"/>
    <w:rsid w:val="001F2089"/>
    <w:rsid w:val="001F45FB"/>
    <w:rsid w:val="001F73B4"/>
    <w:rsid w:val="00200792"/>
    <w:rsid w:val="00202B56"/>
    <w:rsid w:val="00203363"/>
    <w:rsid w:val="00204A49"/>
    <w:rsid w:val="00210308"/>
    <w:rsid w:val="00211CB4"/>
    <w:rsid w:val="00215D08"/>
    <w:rsid w:val="00217B51"/>
    <w:rsid w:val="00220F8C"/>
    <w:rsid w:val="00231C49"/>
    <w:rsid w:val="0023224E"/>
    <w:rsid w:val="00235719"/>
    <w:rsid w:val="00240027"/>
    <w:rsid w:val="00241494"/>
    <w:rsid w:val="0024337F"/>
    <w:rsid w:val="002456A6"/>
    <w:rsid w:val="00251D8B"/>
    <w:rsid w:val="00253F54"/>
    <w:rsid w:val="002541AB"/>
    <w:rsid w:val="00254F31"/>
    <w:rsid w:val="00256977"/>
    <w:rsid w:val="00256D77"/>
    <w:rsid w:val="00257F85"/>
    <w:rsid w:val="00260F04"/>
    <w:rsid w:val="00265B2C"/>
    <w:rsid w:val="00266AE6"/>
    <w:rsid w:val="0027490F"/>
    <w:rsid w:val="0028531E"/>
    <w:rsid w:val="00287568"/>
    <w:rsid w:val="00290ECB"/>
    <w:rsid w:val="00293B1F"/>
    <w:rsid w:val="002942F7"/>
    <w:rsid w:val="0029795C"/>
    <w:rsid w:val="002A1F98"/>
    <w:rsid w:val="002A2715"/>
    <w:rsid w:val="002A2C3C"/>
    <w:rsid w:val="002B0540"/>
    <w:rsid w:val="002B3E0A"/>
    <w:rsid w:val="002B5036"/>
    <w:rsid w:val="002C003F"/>
    <w:rsid w:val="002C29CC"/>
    <w:rsid w:val="002C4806"/>
    <w:rsid w:val="002C4C7D"/>
    <w:rsid w:val="002C63D0"/>
    <w:rsid w:val="002D05EF"/>
    <w:rsid w:val="002D0D68"/>
    <w:rsid w:val="002D29FE"/>
    <w:rsid w:val="002D5E08"/>
    <w:rsid w:val="002D5F02"/>
    <w:rsid w:val="002D6EC9"/>
    <w:rsid w:val="002E1633"/>
    <w:rsid w:val="002E2A22"/>
    <w:rsid w:val="002E4639"/>
    <w:rsid w:val="002E5B99"/>
    <w:rsid w:val="002E6130"/>
    <w:rsid w:val="002F0C52"/>
    <w:rsid w:val="002F0D20"/>
    <w:rsid w:val="002F1E19"/>
    <w:rsid w:val="002F2645"/>
    <w:rsid w:val="002F63A0"/>
    <w:rsid w:val="002F66B4"/>
    <w:rsid w:val="00301686"/>
    <w:rsid w:val="00302071"/>
    <w:rsid w:val="00304A3D"/>
    <w:rsid w:val="00306D15"/>
    <w:rsid w:val="003113A2"/>
    <w:rsid w:val="00311D1E"/>
    <w:rsid w:val="00313FE1"/>
    <w:rsid w:val="003173BA"/>
    <w:rsid w:val="003200D8"/>
    <w:rsid w:val="003208E6"/>
    <w:rsid w:val="003245A1"/>
    <w:rsid w:val="003249EE"/>
    <w:rsid w:val="00326929"/>
    <w:rsid w:val="0032705D"/>
    <w:rsid w:val="0032793C"/>
    <w:rsid w:val="00327A48"/>
    <w:rsid w:val="0033421B"/>
    <w:rsid w:val="00334749"/>
    <w:rsid w:val="00335688"/>
    <w:rsid w:val="003460FB"/>
    <w:rsid w:val="00347525"/>
    <w:rsid w:val="00351F2C"/>
    <w:rsid w:val="00357406"/>
    <w:rsid w:val="003604F5"/>
    <w:rsid w:val="003620B3"/>
    <w:rsid w:val="003647BE"/>
    <w:rsid w:val="0036497C"/>
    <w:rsid w:val="00365350"/>
    <w:rsid w:val="003665C5"/>
    <w:rsid w:val="00367D5B"/>
    <w:rsid w:val="00370903"/>
    <w:rsid w:val="00372F97"/>
    <w:rsid w:val="003742BC"/>
    <w:rsid w:val="00374C76"/>
    <w:rsid w:val="00375D17"/>
    <w:rsid w:val="0037727D"/>
    <w:rsid w:val="00377D3F"/>
    <w:rsid w:val="003833B6"/>
    <w:rsid w:val="00383C9B"/>
    <w:rsid w:val="0039371C"/>
    <w:rsid w:val="0039468A"/>
    <w:rsid w:val="003A5D29"/>
    <w:rsid w:val="003A7919"/>
    <w:rsid w:val="003B01DA"/>
    <w:rsid w:val="003B2D38"/>
    <w:rsid w:val="003B361B"/>
    <w:rsid w:val="003B76F1"/>
    <w:rsid w:val="003C6595"/>
    <w:rsid w:val="003D0820"/>
    <w:rsid w:val="003D3FA2"/>
    <w:rsid w:val="003E020B"/>
    <w:rsid w:val="003E407E"/>
    <w:rsid w:val="003E697B"/>
    <w:rsid w:val="003F0F9F"/>
    <w:rsid w:val="003F488C"/>
    <w:rsid w:val="003F5302"/>
    <w:rsid w:val="0040113D"/>
    <w:rsid w:val="00402DB4"/>
    <w:rsid w:val="00410140"/>
    <w:rsid w:val="00414DDD"/>
    <w:rsid w:val="004177DE"/>
    <w:rsid w:val="00422895"/>
    <w:rsid w:val="0042375D"/>
    <w:rsid w:val="00425027"/>
    <w:rsid w:val="00425BBE"/>
    <w:rsid w:val="004307F8"/>
    <w:rsid w:val="00431EE1"/>
    <w:rsid w:val="004335F1"/>
    <w:rsid w:val="0043528B"/>
    <w:rsid w:val="004360D8"/>
    <w:rsid w:val="00437F87"/>
    <w:rsid w:val="00440D03"/>
    <w:rsid w:val="00441DCA"/>
    <w:rsid w:val="00444832"/>
    <w:rsid w:val="00451B95"/>
    <w:rsid w:val="004520D1"/>
    <w:rsid w:val="00453706"/>
    <w:rsid w:val="00454345"/>
    <w:rsid w:val="004559CE"/>
    <w:rsid w:val="00456BC9"/>
    <w:rsid w:val="0045742B"/>
    <w:rsid w:val="0046299E"/>
    <w:rsid w:val="0046665E"/>
    <w:rsid w:val="00467D7E"/>
    <w:rsid w:val="004713A9"/>
    <w:rsid w:val="00471F12"/>
    <w:rsid w:val="00474D10"/>
    <w:rsid w:val="00476113"/>
    <w:rsid w:val="004908DA"/>
    <w:rsid w:val="00495A99"/>
    <w:rsid w:val="004973D0"/>
    <w:rsid w:val="004A16BC"/>
    <w:rsid w:val="004A19ED"/>
    <w:rsid w:val="004A4655"/>
    <w:rsid w:val="004A496B"/>
    <w:rsid w:val="004B3B3D"/>
    <w:rsid w:val="004B70AE"/>
    <w:rsid w:val="004B79B4"/>
    <w:rsid w:val="004C0C84"/>
    <w:rsid w:val="004C229E"/>
    <w:rsid w:val="004C28AB"/>
    <w:rsid w:val="004C6278"/>
    <w:rsid w:val="004C771C"/>
    <w:rsid w:val="004D0950"/>
    <w:rsid w:val="004D4615"/>
    <w:rsid w:val="004D48CC"/>
    <w:rsid w:val="004D6246"/>
    <w:rsid w:val="004E61D6"/>
    <w:rsid w:val="004E64E9"/>
    <w:rsid w:val="004F0F90"/>
    <w:rsid w:val="004F115C"/>
    <w:rsid w:val="004F1EF9"/>
    <w:rsid w:val="004F4170"/>
    <w:rsid w:val="004F764B"/>
    <w:rsid w:val="0050084E"/>
    <w:rsid w:val="00501EFC"/>
    <w:rsid w:val="005042B3"/>
    <w:rsid w:val="00507DE6"/>
    <w:rsid w:val="00507FF7"/>
    <w:rsid w:val="00510362"/>
    <w:rsid w:val="0051143C"/>
    <w:rsid w:val="005120B6"/>
    <w:rsid w:val="00514496"/>
    <w:rsid w:val="005147E9"/>
    <w:rsid w:val="00515889"/>
    <w:rsid w:val="00515D81"/>
    <w:rsid w:val="005166FF"/>
    <w:rsid w:val="0051670C"/>
    <w:rsid w:val="0052134C"/>
    <w:rsid w:val="00521452"/>
    <w:rsid w:val="005216B6"/>
    <w:rsid w:val="00522D21"/>
    <w:rsid w:val="005242B3"/>
    <w:rsid w:val="00527F48"/>
    <w:rsid w:val="00532217"/>
    <w:rsid w:val="00535DDF"/>
    <w:rsid w:val="00544AC4"/>
    <w:rsid w:val="00550CCD"/>
    <w:rsid w:val="0055114D"/>
    <w:rsid w:val="00553258"/>
    <w:rsid w:val="005603BF"/>
    <w:rsid w:val="00566229"/>
    <w:rsid w:val="00566AD7"/>
    <w:rsid w:val="005678A1"/>
    <w:rsid w:val="00570D8E"/>
    <w:rsid w:val="00573FF7"/>
    <w:rsid w:val="005800DD"/>
    <w:rsid w:val="00581D0C"/>
    <w:rsid w:val="00582099"/>
    <w:rsid w:val="00582E56"/>
    <w:rsid w:val="00583AA9"/>
    <w:rsid w:val="00587865"/>
    <w:rsid w:val="0059358F"/>
    <w:rsid w:val="00596885"/>
    <w:rsid w:val="005A6309"/>
    <w:rsid w:val="005A67B9"/>
    <w:rsid w:val="005B2A8A"/>
    <w:rsid w:val="005B505F"/>
    <w:rsid w:val="005B544D"/>
    <w:rsid w:val="005B5FB8"/>
    <w:rsid w:val="005B6DA9"/>
    <w:rsid w:val="005C5174"/>
    <w:rsid w:val="005D2A6C"/>
    <w:rsid w:val="005D46CB"/>
    <w:rsid w:val="005D7E42"/>
    <w:rsid w:val="005D7F36"/>
    <w:rsid w:val="005E6599"/>
    <w:rsid w:val="005E7D9A"/>
    <w:rsid w:val="005F0786"/>
    <w:rsid w:val="005F22B9"/>
    <w:rsid w:val="005F401C"/>
    <w:rsid w:val="005F4C5B"/>
    <w:rsid w:val="005F63C6"/>
    <w:rsid w:val="005F77E6"/>
    <w:rsid w:val="00602F3F"/>
    <w:rsid w:val="006030C1"/>
    <w:rsid w:val="00603803"/>
    <w:rsid w:val="0060698B"/>
    <w:rsid w:val="00611F8A"/>
    <w:rsid w:val="0061530B"/>
    <w:rsid w:val="0062095A"/>
    <w:rsid w:val="006209F9"/>
    <w:rsid w:val="00620D74"/>
    <w:rsid w:val="006240F1"/>
    <w:rsid w:val="00624E70"/>
    <w:rsid w:val="0062501C"/>
    <w:rsid w:val="00625E60"/>
    <w:rsid w:val="006265F6"/>
    <w:rsid w:val="00626CCF"/>
    <w:rsid w:val="00627B90"/>
    <w:rsid w:val="00634A6E"/>
    <w:rsid w:val="006371FD"/>
    <w:rsid w:val="00640100"/>
    <w:rsid w:val="00640EBD"/>
    <w:rsid w:val="0064305E"/>
    <w:rsid w:val="006455EB"/>
    <w:rsid w:val="00646569"/>
    <w:rsid w:val="006475B5"/>
    <w:rsid w:val="006503B7"/>
    <w:rsid w:val="00653245"/>
    <w:rsid w:val="006534E1"/>
    <w:rsid w:val="00654F91"/>
    <w:rsid w:val="006602A2"/>
    <w:rsid w:val="00662967"/>
    <w:rsid w:val="00665CD0"/>
    <w:rsid w:val="006756FA"/>
    <w:rsid w:val="00684CFB"/>
    <w:rsid w:val="00685CA7"/>
    <w:rsid w:val="0069052A"/>
    <w:rsid w:val="00691011"/>
    <w:rsid w:val="00691D2B"/>
    <w:rsid w:val="006A092C"/>
    <w:rsid w:val="006B0BAA"/>
    <w:rsid w:val="006B228B"/>
    <w:rsid w:val="006B2918"/>
    <w:rsid w:val="006C0EAF"/>
    <w:rsid w:val="006C1600"/>
    <w:rsid w:val="006C6798"/>
    <w:rsid w:val="006C79DF"/>
    <w:rsid w:val="006D1926"/>
    <w:rsid w:val="006D2663"/>
    <w:rsid w:val="006D3E2B"/>
    <w:rsid w:val="006D4AEF"/>
    <w:rsid w:val="006D732E"/>
    <w:rsid w:val="006D771B"/>
    <w:rsid w:val="006E0434"/>
    <w:rsid w:val="006E0C80"/>
    <w:rsid w:val="006E7F14"/>
    <w:rsid w:val="006F2074"/>
    <w:rsid w:val="006F3D22"/>
    <w:rsid w:val="006F4CDD"/>
    <w:rsid w:val="007041D9"/>
    <w:rsid w:val="00705F7B"/>
    <w:rsid w:val="00706506"/>
    <w:rsid w:val="00706FD0"/>
    <w:rsid w:val="00712608"/>
    <w:rsid w:val="007203E1"/>
    <w:rsid w:val="00721567"/>
    <w:rsid w:val="00727884"/>
    <w:rsid w:val="00727EAD"/>
    <w:rsid w:val="0073276C"/>
    <w:rsid w:val="007350CE"/>
    <w:rsid w:val="0074243D"/>
    <w:rsid w:val="00743049"/>
    <w:rsid w:val="0075306A"/>
    <w:rsid w:val="00755769"/>
    <w:rsid w:val="007578CC"/>
    <w:rsid w:val="0076073E"/>
    <w:rsid w:val="00763B83"/>
    <w:rsid w:val="0076722D"/>
    <w:rsid w:val="00785C79"/>
    <w:rsid w:val="00785CD4"/>
    <w:rsid w:val="00790024"/>
    <w:rsid w:val="00790B7B"/>
    <w:rsid w:val="00791336"/>
    <w:rsid w:val="007924D8"/>
    <w:rsid w:val="007945D6"/>
    <w:rsid w:val="007969F0"/>
    <w:rsid w:val="007A079F"/>
    <w:rsid w:val="007A163D"/>
    <w:rsid w:val="007A2FCE"/>
    <w:rsid w:val="007A5E61"/>
    <w:rsid w:val="007B13A8"/>
    <w:rsid w:val="007B2320"/>
    <w:rsid w:val="007B4DBF"/>
    <w:rsid w:val="007B50D2"/>
    <w:rsid w:val="007B6933"/>
    <w:rsid w:val="007C0751"/>
    <w:rsid w:val="007C0B62"/>
    <w:rsid w:val="007C3EB0"/>
    <w:rsid w:val="007C5DD1"/>
    <w:rsid w:val="007C71EA"/>
    <w:rsid w:val="007D488D"/>
    <w:rsid w:val="007D6965"/>
    <w:rsid w:val="007E4BB7"/>
    <w:rsid w:val="007E74C7"/>
    <w:rsid w:val="007F0B4A"/>
    <w:rsid w:val="007F0C7E"/>
    <w:rsid w:val="008070E5"/>
    <w:rsid w:val="00811563"/>
    <w:rsid w:val="00811C71"/>
    <w:rsid w:val="00813FDA"/>
    <w:rsid w:val="008157D4"/>
    <w:rsid w:val="00815A11"/>
    <w:rsid w:val="00834312"/>
    <w:rsid w:val="00836B0A"/>
    <w:rsid w:val="0083757B"/>
    <w:rsid w:val="00840817"/>
    <w:rsid w:val="00841AAA"/>
    <w:rsid w:val="0084495D"/>
    <w:rsid w:val="00845B3C"/>
    <w:rsid w:val="0085182C"/>
    <w:rsid w:val="0085190B"/>
    <w:rsid w:val="00851D1B"/>
    <w:rsid w:val="00853BE8"/>
    <w:rsid w:val="00855970"/>
    <w:rsid w:val="00856F56"/>
    <w:rsid w:val="00857FBA"/>
    <w:rsid w:val="008605EE"/>
    <w:rsid w:val="00862078"/>
    <w:rsid w:val="008664F6"/>
    <w:rsid w:val="00866E7E"/>
    <w:rsid w:val="00870659"/>
    <w:rsid w:val="00873371"/>
    <w:rsid w:val="00874EB5"/>
    <w:rsid w:val="008758AE"/>
    <w:rsid w:val="00876AA1"/>
    <w:rsid w:val="00881FFC"/>
    <w:rsid w:val="008848EC"/>
    <w:rsid w:val="008864C3"/>
    <w:rsid w:val="00892ED3"/>
    <w:rsid w:val="00892FD5"/>
    <w:rsid w:val="008945C0"/>
    <w:rsid w:val="00896041"/>
    <w:rsid w:val="008967DF"/>
    <w:rsid w:val="008A6466"/>
    <w:rsid w:val="008B02FA"/>
    <w:rsid w:val="008B0B5B"/>
    <w:rsid w:val="008B304F"/>
    <w:rsid w:val="008B470E"/>
    <w:rsid w:val="008B49C5"/>
    <w:rsid w:val="008B74E1"/>
    <w:rsid w:val="008C00FF"/>
    <w:rsid w:val="008C259F"/>
    <w:rsid w:val="008C3484"/>
    <w:rsid w:val="008C4DD2"/>
    <w:rsid w:val="008C7B96"/>
    <w:rsid w:val="008D0C4A"/>
    <w:rsid w:val="008E04E9"/>
    <w:rsid w:val="008E20DC"/>
    <w:rsid w:val="008E32B1"/>
    <w:rsid w:val="008E3A5B"/>
    <w:rsid w:val="008E490C"/>
    <w:rsid w:val="008E755D"/>
    <w:rsid w:val="008F50C5"/>
    <w:rsid w:val="008F5E8D"/>
    <w:rsid w:val="00901A4E"/>
    <w:rsid w:val="009053D0"/>
    <w:rsid w:val="009056F9"/>
    <w:rsid w:val="009057AF"/>
    <w:rsid w:val="00906577"/>
    <w:rsid w:val="00907FDB"/>
    <w:rsid w:val="009119FE"/>
    <w:rsid w:val="00922E64"/>
    <w:rsid w:val="00925213"/>
    <w:rsid w:val="00930D1C"/>
    <w:rsid w:val="00930E2A"/>
    <w:rsid w:val="00931740"/>
    <w:rsid w:val="00931816"/>
    <w:rsid w:val="0093207A"/>
    <w:rsid w:val="00932229"/>
    <w:rsid w:val="00936237"/>
    <w:rsid w:val="009425DE"/>
    <w:rsid w:val="00942BDA"/>
    <w:rsid w:val="00942C4D"/>
    <w:rsid w:val="00942ED8"/>
    <w:rsid w:val="00946A42"/>
    <w:rsid w:val="00952ED2"/>
    <w:rsid w:val="0095498C"/>
    <w:rsid w:val="00956505"/>
    <w:rsid w:val="00957302"/>
    <w:rsid w:val="0095765D"/>
    <w:rsid w:val="009609C5"/>
    <w:rsid w:val="00961A81"/>
    <w:rsid w:val="00961F1F"/>
    <w:rsid w:val="00962165"/>
    <w:rsid w:val="00973AFC"/>
    <w:rsid w:val="00974C75"/>
    <w:rsid w:val="0097592B"/>
    <w:rsid w:val="00990B45"/>
    <w:rsid w:val="009933AD"/>
    <w:rsid w:val="00997153"/>
    <w:rsid w:val="0099798B"/>
    <w:rsid w:val="00997E52"/>
    <w:rsid w:val="009A302F"/>
    <w:rsid w:val="009A4253"/>
    <w:rsid w:val="009A6672"/>
    <w:rsid w:val="009B0687"/>
    <w:rsid w:val="009B1B64"/>
    <w:rsid w:val="009B4559"/>
    <w:rsid w:val="009B5D35"/>
    <w:rsid w:val="009C0CB4"/>
    <w:rsid w:val="009C17C8"/>
    <w:rsid w:val="009C3950"/>
    <w:rsid w:val="009C43F8"/>
    <w:rsid w:val="009C5959"/>
    <w:rsid w:val="009C6175"/>
    <w:rsid w:val="009D09E4"/>
    <w:rsid w:val="009D09FE"/>
    <w:rsid w:val="009D102F"/>
    <w:rsid w:val="009D3FBD"/>
    <w:rsid w:val="009D428F"/>
    <w:rsid w:val="009D6381"/>
    <w:rsid w:val="009D6645"/>
    <w:rsid w:val="009D7256"/>
    <w:rsid w:val="009D7294"/>
    <w:rsid w:val="009E6257"/>
    <w:rsid w:val="009E797C"/>
    <w:rsid w:val="009F0C26"/>
    <w:rsid w:val="009F1691"/>
    <w:rsid w:val="009F1694"/>
    <w:rsid w:val="009F39D4"/>
    <w:rsid w:val="009F639E"/>
    <w:rsid w:val="00A00F4B"/>
    <w:rsid w:val="00A0300F"/>
    <w:rsid w:val="00A0683A"/>
    <w:rsid w:val="00A10265"/>
    <w:rsid w:val="00A109D7"/>
    <w:rsid w:val="00A17D68"/>
    <w:rsid w:val="00A22486"/>
    <w:rsid w:val="00A226A3"/>
    <w:rsid w:val="00A24347"/>
    <w:rsid w:val="00A2551B"/>
    <w:rsid w:val="00A3479E"/>
    <w:rsid w:val="00A402EB"/>
    <w:rsid w:val="00A40349"/>
    <w:rsid w:val="00A41A11"/>
    <w:rsid w:val="00A432B7"/>
    <w:rsid w:val="00A45F00"/>
    <w:rsid w:val="00A50376"/>
    <w:rsid w:val="00A57B0F"/>
    <w:rsid w:val="00A57BD6"/>
    <w:rsid w:val="00A648F1"/>
    <w:rsid w:val="00A74230"/>
    <w:rsid w:val="00A769BF"/>
    <w:rsid w:val="00A81833"/>
    <w:rsid w:val="00A9097D"/>
    <w:rsid w:val="00A91E5C"/>
    <w:rsid w:val="00A92C21"/>
    <w:rsid w:val="00A92FB0"/>
    <w:rsid w:val="00A93858"/>
    <w:rsid w:val="00A942EE"/>
    <w:rsid w:val="00A95179"/>
    <w:rsid w:val="00A97592"/>
    <w:rsid w:val="00AA1B71"/>
    <w:rsid w:val="00AA5C58"/>
    <w:rsid w:val="00AA7298"/>
    <w:rsid w:val="00AB31BA"/>
    <w:rsid w:val="00AB4324"/>
    <w:rsid w:val="00AC7745"/>
    <w:rsid w:val="00AC7754"/>
    <w:rsid w:val="00AC7C7A"/>
    <w:rsid w:val="00AE2D16"/>
    <w:rsid w:val="00AF3B15"/>
    <w:rsid w:val="00AF6F4A"/>
    <w:rsid w:val="00B04A44"/>
    <w:rsid w:val="00B058AD"/>
    <w:rsid w:val="00B1093A"/>
    <w:rsid w:val="00B11EE3"/>
    <w:rsid w:val="00B12842"/>
    <w:rsid w:val="00B14CF6"/>
    <w:rsid w:val="00B1699B"/>
    <w:rsid w:val="00B2116B"/>
    <w:rsid w:val="00B22BEB"/>
    <w:rsid w:val="00B22EEF"/>
    <w:rsid w:val="00B248B0"/>
    <w:rsid w:val="00B274C6"/>
    <w:rsid w:val="00B34D48"/>
    <w:rsid w:val="00B40321"/>
    <w:rsid w:val="00B41FF6"/>
    <w:rsid w:val="00B45040"/>
    <w:rsid w:val="00B450D8"/>
    <w:rsid w:val="00B523BB"/>
    <w:rsid w:val="00B523D4"/>
    <w:rsid w:val="00B540D4"/>
    <w:rsid w:val="00B54D20"/>
    <w:rsid w:val="00B5586A"/>
    <w:rsid w:val="00B56FD8"/>
    <w:rsid w:val="00B6131B"/>
    <w:rsid w:val="00B62A3A"/>
    <w:rsid w:val="00B71796"/>
    <w:rsid w:val="00B71AA2"/>
    <w:rsid w:val="00B7265E"/>
    <w:rsid w:val="00B74334"/>
    <w:rsid w:val="00B774A4"/>
    <w:rsid w:val="00B8072A"/>
    <w:rsid w:val="00B814B3"/>
    <w:rsid w:val="00B82C16"/>
    <w:rsid w:val="00B90D31"/>
    <w:rsid w:val="00B92DAD"/>
    <w:rsid w:val="00B94535"/>
    <w:rsid w:val="00B94B09"/>
    <w:rsid w:val="00B94E48"/>
    <w:rsid w:val="00B97665"/>
    <w:rsid w:val="00BA0911"/>
    <w:rsid w:val="00BA1275"/>
    <w:rsid w:val="00BA19F9"/>
    <w:rsid w:val="00BA3E63"/>
    <w:rsid w:val="00BA462B"/>
    <w:rsid w:val="00BA78EE"/>
    <w:rsid w:val="00BB30B9"/>
    <w:rsid w:val="00BB3CF6"/>
    <w:rsid w:val="00BB5E0A"/>
    <w:rsid w:val="00BC1769"/>
    <w:rsid w:val="00BC2A52"/>
    <w:rsid w:val="00BC35F6"/>
    <w:rsid w:val="00BC37FD"/>
    <w:rsid w:val="00BC397A"/>
    <w:rsid w:val="00BC3D8A"/>
    <w:rsid w:val="00BD3000"/>
    <w:rsid w:val="00BD366E"/>
    <w:rsid w:val="00BD6A9D"/>
    <w:rsid w:val="00BE1732"/>
    <w:rsid w:val="00BE308F"/>
    <w:rsid w:val="00BE5403"/>
    <w:rsid w:val="00BE5BEF"/>
    <w:rsid w:val="00BE60E7"/>
    <w:rsid w:val="00BF1A11"/>
    <w:rsid w:val="00BF1B87"/>
    <w:rsid w:val="00BF1CCE"/>
    <w:rsid w:val="00BF693E"/>
    <w:rsid w:val="00BF7812"/>
    <w:rsid w:val="00C005E7"/>
    <w:rsid w:val="00C02EB3"/>
    <w:rsid w:val="00C053FB"/>
    <w:rsid w:val="00C13626"/>
    <w:rsid w:val="00C15369"/>
    <w:rsid w:val="00C15D8E"/>
    <w:rsid w:val="00C15E7A"/>
    <w:rsid w:val="00C1663E"/>
    <w:rsid w:val="00C17946"/>
    <w:rsid w:val="00C207FB"/>
    <w:rsid w:val="00C21479"/>
    <w:rsid w:val="00C23EC1"/>
    <w:rsid w:val="00C24BF2"/>
    <w:rsid w:val="00C24EC3"/>
    <w:rsid w:val="00C25271"/>
    <w:rsid w:val="00C262D6"/>
    <w:rsid w:val="00C30738"/>
    <w:rsid w:val="00C33DC3"/>
    <w:rsid w:val="00C37779"/>
    <w:rsid w:val="00C4022C"/>
    <w:rsid w:val="00C41D69"/>
    <w:rsid w:val="00C43EA7"/>
    <w:rsid w:val="00C461A1"/>
    <w:rsid w:val="00C47BD4"/>
    <w:rsid w:val="00C50C6F"/>
    <w:rsid w:val="00C514EF"/>
    <w:rsid w:val="00C51FC1"/>
    <w:rsid w:val="00C56A0F"/>
    <w:rsid w:val="00C622C0"/>
    <w:rsid w:val="00C6241D"/>
    <w:rsid w:val="00C65512"/>
    <w:rsid w:val="00C664FF"/>
    <w:rsid w:val="00C673F7"/>
    <w:rsid w:val="00C67609"/>
    <w:rsid w:val="00C708D7"/>
    <w:rsid w:val="00C72F29"/>
    <w:rsid w:val="00C74195"/>
    <w:rsid w:val="00C74322"/>
    <w:rsid w:val="00C75CD7"/>
    <w:rsid w:val="00C77D6F"/>
    <w:rsid w:val="00C80212"/>
    <w:rsid w:val="00C8160E"/>
    <w:rsid w:val="00C86D38"/>
    <w:rsid w:val="00C86EEB"/>
    <w:rsid w:val="00CA1656"/>
    <w:rsid w:val="00CA256E"/>
    <w:rsid w:val="00CA6F9C"/>
    <w:rsid w:val="00CA75DA"/>
    <w:rsid w:val="00CA7650"/>
    <w:rsid w:val="00CB0028"/>
    <w:rsid w:val="00CB0852"/>
    <w:rsid w:val="00CB4839"/>
    <w:rsid w:val="00CB4D54"/>
    <w:rsid w:val="00CB6C52"/>
    <w:rsid w:val="00CC09B4"/>
    <w:rsid w:val="00CC3383"/>
    <w:rsid w:val="00CC6459"/>
    <w:rsid w:val="00CD116F"/>
    <w:rsid w:val="00CD255D"/>
    <w:rsid w:val="00CD25F2"/>
    <w:rsid w:val="00CD28C7"/>
    <w:rsid w:val="00CD3B2A"/>
    <w:rsid w:val="00CD4BB2"/>
    <w:rsid w:val="00CD7DA4"/>
    <w:rsid w:val="00CF35FB"/>
    <w:rsid w:val="00CF4121"/>
    <w:rsid w:val="00D00C36"/>
    <w:rsid w:val="00D0565A"/>
    <w:rsid w:val="00D0617A"/>
    <w:rsid w:val="00D123E4"/>
    <w:rsid w:val="00D14EE3"/>
    <w:rsid w:val="00D21D6A"/>
    <w:rsid w:val="00D2457A"/>
    <w:rsid w:val="00D34DE7"/>
    <w:rsid w:val="00D40AE6"/>
    <w:rsid w:val="00D43F97"/>
    <w:rsid w:val="00D4567D"/>
    <w:rsid w:val="00D45923"/>
    <w:rsid w:val="00D46913"/>
    <w:rsid w:val="00D57411"/>
    <w:rsid w:val="00D615FF"/>
    <w:rsid w:val="00D62222"/>
    <w:rsid w:val="00D6427B"/>
    <w:rsid w:val="00D642B3"/>
    <w:rsid w:val="00D64679"/>
    <w:rsid w:val="00D673B4"/>
    <w:rsid w:val="00D70631"/>
    <w:rsid w:val="00D83168"/>
    <w:rsid w:val="00D9003A"/>
    <w:rsid w:val="00D9437E"/>
    <w:rsid w:val="00DA3A0A"/>
    <w:rsid w:val="00DA3B80"/>
    <w:rsid w:val="00DB09F0"/>
    <w:rsid w:val="00DB15F5"/>
    <w:rsid w:val="00DB1BF6"/>
    <w:rsid w:val="00DB34A5"/>
    <w:rsid w:val="00DB492E"/>
    <w:rsid w:val="00DB74FF"/>
    <w:rsid w:val="00DC23E9"/>
    <w:rsid w:val="00DC7FEF"/>
    <w:rsid w:val="00DD2654"/>
    <w:rsid w:val="00DD2EFE"/>
    <w:rsid w:val="00DD3BC1"/>
    <w:rsid w:val="00DD4A91"/>
    <w:rsid w:val="00DD4E50"/>
    <w:rsid w:val="00DE0B24"/>
    <w:rsid w:val="00DE639D"/>
    <w:rsid w:val="00DF02C5"/>
    <w:rsid w:val="00DF22CD"/>
    <w:rsid w:val="00DF699E"/>
    <w:rsid w:val="00E116F1"/>
    <w:rsid w:val="00E11952"/>
    <w:rsid w:val="00E159FE"/>
    <w:rsid w:val="00E16085"/>
    <w:rsid w:val="00E21234"/>
    <w:rsid w:val="00E22290"/>
    <w:rsid w:val="00E22F33"/>
    <w:rsid w:val="00E2664E"/>
    <w:rsid w:val="00E27453"/>
    <w:rsid w:val="00E35DFF"/>
    <w:rsid w:val="00E36422"/>
    <w:rsid w:val="00E41C3C"/>
    <w:rsid w:val="00E4577D"/>
    <w:rsid w:val="00E471FE"/>
    <w:rsid w:val="00E47ED4"/>
    <w:rsid w:val="00E5151E"/>
    <w:rsid w:val="00E51A15"/>
    <w:rsid w:val="00E52B48"/>
    <w:rsid w:val="00E53964"/>
    <w:rsid w:val="00E67A8F"/>
    <w:rsid w:val="00E76E87"/>
    <w:rsid w:val="00E80302"/>
    <w:rsid w:val="00E81BAF"/>
    <w:rsid w:val="00E8388C"/>
    <w:rsid w:val="00E85606"/>
    <w:rsid w:val="00E913B4"/>
    <w:rsid w:val="00E91C4B"/>
    <w:rsid w:val="00E92807"/>
    <w:rsid w:val="00E92A4E"/>
    <w:rsid w:val="00E93DAF"/>
    <w:rsid w:val="00E96E18"/>
    <w:rsid w:val="00E971E6"/>
    <w:rsid w:val="00EA0244"/>
    <w:rsid w:val="00EA0387"/>
    <w:rsid w:val="00EA3679"/>
    <w:rsid w:val="00EA735D"/>
    <w:rsid w:val="00EB0FAC"/>
    <w:rsid w:val="00EC4936"/>
    <w:rsid w:val="00EC5894"/>
    <w:rsid w:val="00EC6C48"/>
    <w:rsid w:val="00EC7702"/>
    <w:rsid w:val="00ED496B"/>
    <w:rsid w:val="00ED639F"/>
    <w:rsid w:val="00ED7AA5"/>
    <w:rsid w:val="00EE0D26"/>
    <w:rsid w:val="00EE2DF1"/>
    <w:rsid w:val="00EE6ED7"/>
    <w:rsid w:val="00EE79C9"/>
    <w:rsid w:val="00EF2648"/>
    <w:rsid w:val="00EF6568"/>
    <w:rsid w:val="00F02BAE"/>
    <w:rsid w:val="00F050F4"/>
    <w:rsid w:val="00F062AE"/>
    <w:rsid w:val="00F1049E"/>
    <w:rsid w:val="00F10A9B"/>
    <w:rsid w:val="00F131A7"/>
    <w:rsid w:val="00F21793"/>
    <w:rsid w:val="00F24347"/>
    <w:rsid w:val="00F317C8"/>
    <w:rsid w:val="00F31856"/>
    <w:rsid w:val="00F34311"/>
    <w:rsid w:val="00F34B6C"/>
    <w:rsid w:val="00F35067"/>
    <w:rsid w:val="00F37B43"/>
    <w:rsid w:val="00F40398"/>
    <w:rsid w:val="00F42DC5"/>
    <w:rsid w:val="00F43490"/>
    <w:rsid w:val="00F47B80"/>
    <w:rsid w:val="00F57EE8"/>
    <w:rsid w:val="00F60706"/>
    <w:rsid w:val="00F65F21"/>
    <w:rsid w:val="00F73D92"/>
    <w:rsid w:val="00F747FB"/>
    <w:rsid w:val="00F75579"/>
    <w:rsid w:val="00F75C32"/>
    <w:rsid w:val="00F762CF"/>
    <w:rsid w:val="00F76D40"/>
    <w:rsid w:val="00F802C0"/>
    <w:rsid w:val="00F83E00"/>
    <w:rsid w:val="00F846D3"/>
    <w:rsid w:val="00F84CD6"/>
    <w:rsid w:val="00F912E7"/>
    <w:rsid w:val="00F9429D"/>
    <w:rsid w:val="00F961C6"/>
    <w:rsid w:val="00FA0FB9"/>
    <w:rsid w:val="00FA59FB"/>
    <w:rsid w:val="00FA65A8"/>
    <w:rsid w:val="00FB0465"/>
    <w:rsid w:val="00FB3F51"/>
    <w:rsid w:val="00FB53E1"/>
    <w:rsid w:val="00FB572D"/>
    <w:rsid w:val="00FB6CC1"/>
    <w:rsid w:val="00FB7DBF"/>
    <w:rsid w:val="00FC5748"/>
    <w:rsid w:val="00FD52AC"/>
    <w:rsid w:val="00FD7EC1"/>
    <w:rsid w:val="00FE2E80"/>
    <w:rsid w:val="00FE32C0"/>
    <w:rsid w:val="00FF338F"/>
    <w:rsid w:val="00FF3600"/>
    <w:rsid w:val="00FF4C6F"/>
    <w:rsid w:val="00FF7DF6"/>
    <w:rsid w:val="017F5000"/>
    <w:rsid w:val="0B565626"/>
    <w:rsid w:val="10285E8F"/>
    <w:rsid w:val="14131C7C"/>
    <w:rsid w:val="14840CB7"/>
    <w:rsid w:val="157463C1"/>
    <w:rsid w:val="19B915C3"/>
    <w:rsid w:val="1CF60711"/>
    <w:rsid w:val="1E8930A5"/>
    <w:rsid w:val="212C10FB"/>
    <w:rsid w:val="223F7CBE"/>
    <w:rsid w:val="2412563B"/>
    <w:rsid w:val="264E29E7"/>
    <w:rsid w:val="2715112B"/>
    <w:rsid w:val="284827A1"/>
    <w:rsid w:val="32A30E22"/>
    <w:rsid w:val="32BB64C9"/>
    <w:rsid w:val="330D2A50"/>
    <w:rsid w:val="37B67EF6"/>
    <w:rsid w:val="3DCC1CEF"/>
    <w:rsid w:val="3F4418DB"/>
    <w:rsid w:val="435B618D"/>
    <w:rsid w:val="4361391A"/>
    <w:rsid w:val="4702058D"/>
    <w:rsid w:val="4DA841F4"/>
    <w:rsid w:val="51575BFE"/>
    <w:rsid w:val="51A105FC"/>
    <w:rsid w:val="53450CAD"/>
    <w:rsid w:val="536F1AF1"/>
    <w:rsid w:val="562C2C6E"/>
    <w:rsid w:val="5A912365"/>
    <w:rsid w:val="5B251198"/>
    <w:rsid w:val="5BDA79C2"/>
    <w:rsid w:val="607A0954"/>
    <w:rsid w:val="609E0F14"/>
    <w:rsid w:val="61580343"/>
    <w:rsid w:val="64274C5E"/>
    <w:rsid w:val="654031AC"/>
    <w:rsid w:val="679B558A"/>
    <w:rsid w:val="67CE4ADF"/>
    <w:rsid w:val="680074AC"/>
    <w:rsid w:val="6BC930E6"/>
    <w:rsid w:val="71205DA5"/>
    <w:rsid w:val="74DB35C2"/>
    <w:rsid w:val="79F53325"/>
    <w:rsid w:val="7B5951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99"/>
    <w:pPr>
      <w:spacing w:after="200" w:line="276" w:lineRule="auto"/>
    </w:pPr>
    <w:rPr>
      <w:rFonts w:cs="Calibri"/>
      <w:lang w:val="ru-RU"/>
    </w:rPr>
  </w:style>
  <w:style w:type="paragraph" w:styleId="Heading2">
    <w:name w:val="heading 2"/>
    <w:basedOn w:val="Normal"/>
    <w:next w:val="Normal"/>
    <w:link w:val="Heading2Char"/>
    <w:uiPriority w:val="99"/>
    <w:qFormat/>
    <w:rsid w:val="00495A99"/>
    <w:pPr>
      <w:keepNext/>
      <w:keepLines/>
      <w:spacing w:before="40" w:after="0"/>
      <w:outlineLvl w:val="1"/>
    </w:pPr>
    <w:rPr>
      <w:rFonts w:ascii="Cambria" w:eastAsia="SimSun" w:hAnsi="Cambria" w:cs="Cambria"/>
      <w:color w:val="365F91"/>
      <w:sz w:val="26"/>
      <w:szCs w:val="26"/>
    </w:rPr>
  </w:style>
  <w:style w:type="paragraph" w:styleId="Heading3">
    <w:name w:val="heading 3"/>
    <w:basedOn w:val="Normal"/>
    <w:next w:val="Normal"/>
    <w:link w:val="Heading3Char"/>
    <w:uiPriority w:val="99"/>
    <w:qFormat/>
    <w:rsid w:val="00495A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95A99"/>
    <w:rPr>
      <w:rFonts w:ascii="Cambria" w:eastAsia="SimSun" w:hAnsi="Cambria" w:cs="Cambria"/>
      <w:color w:val="365F91"/>
      <w:sz w:val="26"/>
      <w:szCs w:val="26"/>
      <w:lang w:eastAsia="en-US"/>
    </w:rPr>
  </w:style>
  <w:style w:type="character" w:customStyle="1" w:styleId="Heading3Char">
    <w:name w:val="Heading 3 Char"/>
    <w:basedOn w:val="DefaultParagraphFont"/>
    <w:link w:val="Heading3"/>
    <w:uiPriority w:val="99"/>
    <w:semiHidden/>
    <w:locked/>
    <w:rsid w:val="00665CD0"/>
    <w:rPr>
      <w:rFonts w:ascii="Cambria" w:hAnsi="Cambria" w:cs="Cambria"/>
      <w:b/>
      <w:bCs/>
      <w:sz w:val="26"/>
      <w:szCs w:val="26"/>
      <w:lang w:val="ru-RU"/>
    </w:rPr>
  </w:style>
  <w:style w:type="paragraph" w:styleId="BalloonText">
    <w:name w:val="Balloon Text"/>
    <w:basedOn w:val="Normal"/>
    <w:link w:val="BalloonTextChar"/>
    <w:uiPriority w:val="99"/>
    <w:semiHidden/>
    <w:rsid w:val="00495A9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495A99"/>
    <w:rPr>
      <w:rFonts w:ascii="Tahoma" w:hAnsi="Tahoma" w:cs="Tahoma"/>
      <w:sz w:val="16"/>
      <w:szCs w:val="16"/>
      <w:lang w:eastAsia="en-US"/>
    </w:rPr>
  </w:style>
  <w:style w:type="paragraph" w:styleId="PlainText">
    <w:name w:val="Plain Text"/>
    <w:basedOn w:val="Normal"/>
    <w:link w:val="PlainTextChar"/>
    <w:uiPriority w:val="99"/>
    <w:rsid w:val="00495A99"/>
    <w:pPr>
      <w:spacing w:after="0" w:line="240" w:lineRule="auto"/>
    </w:pPr>
    <w:rPr>
      <w:rFonts w:ascii="Courier New" w:eastAsia="Times New Roman" w:hAnsi="Courier New" w:cs="Courier New"/>
      <w:sz w:val="20"/>
      <w:szCs w:val="20"/>
      <w:lang w:val="uk-UA" w:eastAsia="ru-RU"/>
    </w:rPr>
  </w:style>
  <w:style w:type="character" w:customStyle="1" w:styleId="PlainTextChar">
    <w:name w:val="Plain Text Char"/>
    <w:basedOn w:val="DefaultParagraphFont"/>
    <w:link w:val="PlainText"/>
    <w:uiPriority w:val="99"/>
    <w:locked/>
    <w:rsid w:val="00495A99"/>
    <w:rPr>
      <w:rFonts w:ascii="Courier New" w:hAnsi="Courier New" w:cs="Courier New"/>
      <w:lang w:val="uk-UA"/>
    </w:rPr>
  </w:style>
  <w:style w:type="paragraph" w:styleId="FootnoteText">
    <w:name w:val="footnote text"/>
    <w:basedOn w:val="Normal"/>
    <w:link w:val="FootnoteTextChar"/>
    <w:uiPriority w:val="99"/>
    <w:semiHidden/>
    <w:rsid w:val="00495A99"/>
    <w:rPr>
      <w:sz w:val="20"/>
      <w:szCs w:val="20"/>
      <w:lang w:val="en-US" w:eastAsia="ru-RU"/>
    </w:rPr>
  </w:style>
  <w:style w:type="character" w:customStyle="1" w:styleId="FootnoteTextChar">
    <w:name w:val="Footnote Text Char"/>
    <w:basedOn w:val="DefaultParagraphFont"/>
    <w:link w:val="FootnoteText"/>
    <w:uiPriority w:val="99"/>
    <w:semiHidden/>
    <w:locked/>
    <w:rsid w:val="00495A99"/>
    <w:rPr>
      <w:rFonts w:ascii="Calibri" w:hAnsi="Calibri" w:cs="Calibri"/>
      <w:sz w:val="20"/>
      <w:szCs w:val="20"/>
    </w:rPr>
  </w:style>
  <w:style w:type="paragraph" w:styleId="Header">
    <w:name w:val="header"/>
    <w:basedOn w:val="Normal"/>
    <w:link w:val="HeaderChar"/>
    <w:uiPriority w:val="99"/>
    <w:rsid w:val="00495A99"/>
    <w:pPr>
      <w:tabs>
        <w:tab w:val="center" w:pos="4153"/>
        <w:tab w:val="right" w:pos="8306"/>
      </w:tabs>
      <w:spacing w:after="0" w:line="240" w:lineRule="auto"/>
      <w:ind w:firstLine="720"/>
      <w:jc w:val="both"/>
    </w:pPr>
    <w:rPr>
      <w:rFonts w:ascii="1251 Times" w:eastAsia="Times New Roman" w:hAnsi="1251 Times" w:cs="1251 Times"/>
      <w:sz w:val="28"/>
      <w:szCs w:val="28"/>
      <w:lang w:val="en-US" w:eastAsia="ru-RU"/>
    </w:rPr>
  </w:style>
  <w:style w:type="character" w:customStyle="1" w:styleId="HeaderChar">
    <w:name w:val="Header Char"/>
    <w:basedOn w:val="DefaultParagraphFont"/>
    <w:link w:val="Header"/>
    <w:uiPriority w:val="99"/>
    <w:locked/>
    <w:rsid w:val="00495A99"/>
    <w:rPr>
      <w:rFonts w:ascii="1251 Times" w:hAnsi="1251 Times" w:cs="1251 Times"/>
      <w:sz w:val="28"/>
      <w:szCs w:val="28"/>
      <w:lang w:val="en-US" w:eastAsia="ru-RU"/>
    </w:rPr>
  </w:style>
  <w:style w:type="paragraph" w:styleId="BodyText">
    <w:name w:val="Body Text"/>
    <w:basedOn w:val="Normal"/>
    <w:link w:val="BodyTextChar"/>
    <w:uiPriority w:val="99"/>
    <w:rsid w:val="00495A99"/>
    <w:pPr>
      <w:spacing w:after="120" w:line="240" w:lineRule="auto"/>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495A99"/>
    <w:rPr>
      <w:rFonts w:ascii="Times New Roman" w:hAnsi="Times New Roman" w:cs="Times New Roman"/>
      <w:sz w:val="28"/>
      <w:szCs w:val="28"/>
    </w:rPr>
  </w:style>
  <w:style w:type="paragraph" w:styleId="Footer">
    <w:name w:val="footer"/>
    <w:basedOn w:val="Normal"/>
    <w:link w:val="FooterChar"/>
    <w:uiPriority w:val="99"/>
    <w:rsid w:val="00495A99"/>
    <w:pPr>
      <w:tabs>
        <w:tab w:val="center" w:pos="4819"/>
        <w:tab w:val="right" w:pos="9639"/>
      </w:tabs>
      <w:spacing w:after="0" w:line="240" w:lineRule="auto"/>
    </w:pPr>
    <w:rPr>
      <w:sz w:val="20"/>
      <w:szCs w:val="20"/>
      <w:lang w:val="en-US" w:eastAsia="ru-RU"/>
    </w:rPr>
  </w:style>
  <w:style w:type="character" w:customStyle="1" w:styleId="FooterChar">
    <w:name w:val="Footer Char"/>
    <w:basedOn w:val="DefaultParagraphFont"/>
    <w:link w:val="Footer"/>
    <w:uiPriority w:val="99"/>
    <w:locked/>
    <w:rsid w:val="00495A99"/>
    <w:rPr>
      <w:rFonts w:ascii="Calibri" w:hAnsi="Calibri" w:cs="Calibri"/>
    </w:rPr>
  </w:style>
  <w:style w:type="paragraph" w:styleId="NormalWeb">
    <w:name w:val="Normal (Web)"/>
    <w:basedOn w:val="Normal"/>
    <w:uiPriority w:val="99"/>
    <w:rsid w:val="00495A99"/>
    <w:pPr>
      <w:spacing w:before="100" w:beforeAutospacing="1" w:after="100" w:afterAutospacing="1" w:line="240" w:lineRule="auto"/>
    </w:pPr>
    <w:rPr>
      <w:sz w:val="24"/>
      <w:szCs w:val="24"/>
      <w:lang w:eastAsia="ru-RU"/>
    </w:rPr>
  </w:style>
  <w:style w:type="paragraph" w:styleId="BodyTextIndent2">
    <w:name w:val="Body Text Indent 2"/>
    <w:basedOn w:val="Normal"/>
    <w:link w:val="BodyTextIndent2Char"/>
    <w:uiPriority w:val="99"/>
    <w:rsid w:val="00495A99"/>
    <w:pPr>
      <w:spacing w:after="120" w:line="480" w:lineRule="auto"/>
      <w:ind w:left="283"/>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495A99"/>
    <w:rPr>
      <w:rFonts w:ascii="Times New Roman" w:hAnsi="Times New Roman" w:cs="Times New Roman"/>
      <w:sz w:val="28"/>
      <w:szCs w:val="28"/>
    </w:rPr>
  </w:style>
  <w:style w:type="paragraph" w:styleId="HTMLPreformatted">
    <w:name w:val="HTML Preformatted"/>
    <w:basedOn w:val="Normal"/>
    <w:link w:val="HTMLPreformattedChar"/>
    <w:uiPriority w:val="99"/>
    <w:rsid w:val="00495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u-RU"/>
    </w:rPr>
  </w:style>
  <w:style w:type="character" w:customStyle="1" w:styleId="HTMLPreformattedChar">
    <w:name w:val="HTML Preformatted Char"/>
    <w:basedOn w:val="DefaultParagraphFont"/>
    <w:link w:val="HTMLPreformatted"/>
    <w:uiPriority w:val="99"/>
    <w:locked/>
    <w:rsid w:val="00495A99"/>
    <w:rPr>
      <w:rFonts w:ascii="Courier New" w:hAnsi="Courier New" w:cs="Courier New"/>
    </w:rPr>
  </w:style>
  <w:style w:type="character" w:styleId="FootnoteReference">
    <w:name w:val="footnote reference"/>
    <w:basedOn w:val="DefaultParagraphFont"/>
    <w:uiPriority w:val="99"/>
    <w:semiHidden/>
    <w:rsid w:val="00495A99"/>
    <w:rPr>
      <w:vertAlign w:val="superscript"/>
    </w:rPr>
  </w:style>
  <w:style w:type="character" w:styleId="Emphasis">
    <w:name w:val="Emphasis"/>
    <w:basedOn w:val="DefaultParagraphFont"/>
    <w:uiPriority w:val="99"/>
    <w:qFormat/>
    <w:rsid w:val="00495A99"/>
    <w:rPr>
      <w:i/>
      <w:iCs/>
    </w:rPr>
  </w:style>
  <w:style w:type="character" w:styleId="Hyperlink">
    <w:name w:val="Hyperlink"/>
    <w:basedOn w:val="DefaultParagraphFont"/>
    <w:uiPriority w:val="99"/>
    <w:rsid w:val="00495A99"/>
    <w:rPr>
      <w:color w:val="auto"/>
      <w:u w:val="single"/>
    </w:rPr>
  </w:style>
  <w:style w:type="character" w:styleId="PageNumber">
    <w:name w:val="page number"/>
    <w:basedOn w:val="DefaultParagraphFont"/>
    <w:uiPriority w:val="99"/>
    <w:rsid w:val="00495A99"/>
  </w:style>
  <w:style w:type="character" w:styleId="Strong">
    <w:name w:val="Strong"/>
    <w:basedOn w:val="DefaultParagraphFont"/>
    <w:uiPriority w:val="99"/>
    <w:qFormat/>
    <w:rsid w:val="00495A99"/>
    <w:rPr>
      <w:b/>
      <w:bCs/>
    </w:rPr>
  </w:style>
  <w:style w:type="table" w:styleId="TableGrid">
    <w:name w:val="Table Grid"/>
    <w:basedOn w:val="TableNormal"/>
    <w:uiPriority w:val="99"/>
    <w:rsid w:val="00495A99"/>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Normal"/>
    <w:uiPriority w:val="99"/>
    <w:rsid w:val="00495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Normal"/>
    <w:uiPriority w:val="99"/>
    <w:rsid w:val="00495A99"/>
    <w:pPr>
      <w:ind w:left="720"/>
    </w:pPr>
  </w:style>
  <w:style w:type="paragraph" w:customStyle="1" w:styleId="a">
    <w:name w:val="Обычный с отступом"/>
    <w:basedOn w:val="Normal"/>
    <w:uiPriority w:val="99"/>
    <w:rsid w:val="00495A99"/>
    <w:pPr>
      <w:spacing w:before="120" w:after="0" w:line="240" w:lineRule="auto"/>
      <w:ind w:firstLine="720"/>
      <w:jc w:val="both"/>
    </w:pPr>
    <w:rPr>
      <w:rFonts w:ascii="Times New Roman" w:eastAsia="Times New Roman" w:hAnsi="Times New Roman" w:cs="Times New Roman"/>
      <w:i/>
      <w:iCs/>
      <w:sz w:val="28"/>
      <w:szCs w:val="28"/>
      <w:lang w:val="uk-UA" w:eastAsia="ru-RU"/>
    </w:rPr>
  </w:style>
  <w:style w:type="character" w:customStyle="1" w:styleId="rvts0">
    <w:name w:val="rvts0"/>
    <w:uiPriority w:val="99"/>
    <w:rsid w:val="00495A99"/>
  </w:style>
  <w:style w:type="paragraph" w:customStyle="1" w:styleId="a0">
    <w:name w:val="Абзац списку"/>
    <w:basedOn w:val="Normal"/>
    <w:uiPriority w:val="99"/>
    <w:rsid w:val="00495A99"/>
    <w:pPr>
      <w:ind w:left="720"/>
    </w:pPr>
  </w:style>
  <w:style w:type="paragraph" w:customStyle="1" w:styleId="Iauiue">
    <w:name w:val="Iau?iue"/>
    <w:uiPriority w:val="99"/>
    <w:rsid w:val="00495A99"/>
    <w:pPr>
      <w:autoSpaceDE w:val="0"/>
      <w:autoSpaceDN w:val="0"/>
    </w:pPr>
    <w:rPr>
      <w:rFonts w:ascii="1251 Times" w:eastAsia="Times New Roman" w:hAnsi="1251 Times" w:cs="1251 Times"/>
      <w:sz w:val="20"/>
      <w:szCs w:val="20"/>
      <w:lang w:val="ru-RU" w:eastAsia="ru-RU"/>
    </w:rPr>
  </w:style>
  <w:style w:type="paragraph" w:customStyle="1" w:styleId="21">
    <w:name w:val="Основной текст с отступом 21"/>
    <w:basedOn w:val="Normal"/>
    <w:uiPriority w:val="99"/>
    <w:rsid w:val="00495A99"/>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CYR"/>
      <w:sz w:val="26"/>
      <w:szCs w:val="26"/>
      <w:lang w:val="uk-UA"/>
    </w:rPr>
  </w:style>
  <w:style w:type="paragraph" w:customStyle="1" w:styleId="a1">
    <w:name w:val="Нормальний текст"/>
    <w:basedOn w:val="Normal"/>
    <w:uiPriority w:val="99"/>
    <w:rsid w:val="00495A99"/>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2">
    <w:name w:val="Абзац списка2"/>
    <w:basedOn w:val="Normal"/>
    <w:uiPriority w:val="99"/>
    <w:rsid w:val="00495A99"/>
    <w:pPr>
      <w:ind w:left="720"/>
    </w:pPr>
    <w:rPr>
      <w:rFonts w:eastAsia="Times New Roman"/>
    </w:rPr>
  </w:style>
  <w:style w:type="paragraph" w:customStyle="1" w:styleId="ListParagraph1">
    <w:name w:val="List Paragraph1"/>
    <w:basedOn w:val="Normal"/>
    <w:uiPriority w:val="99"/>
    <w:rsid w:val="00495A99"/>
    <w:pPr>
      <w:ind w:left="708"/>
    </w:pPr>
  </w:style>
  <w:style w:type="paragraph" w:customStyle="1" w:styleId="Style6">
    <w:name w:val="Style6"/>
    <w:basedOn w:val="Normal"/>
    <w:uiPriority w:val="99"/>
    <w:rsid w:val="00495A99"/>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uk-UA" w:eastAsia="uk-UA"/>
    </w:rPr>
  </w:style>
  <w:style w:type="character" w:customStyle="1" w:styleId="FontStyle15">
    <w:name w:val="Font Style15"/>
    <w:uiPriority w:val="99"/>
    <w:rsid w:val="00495A99"/>
    <w:rPr>
      <w:rFonts w:ascii="Times New Roman" w:hAnsi="Times New Roman" w:cs="Times New Roman"/>
      <w:i/>
      <w:iCs/>
      <w:sz w:val="22"/>
      <w:szCs w:val="22"/>
    </w:rPr>
  </w:style>
  <w:style w:type="character" w:customStyle="1" w:styleId="block-infoleft1">
    <w:name w:val="block-info__left1"/>
    <w:uiPriority w:val="99"/>
    <w:rsid w:val="00495A99"/>
  </w:style>
  <w:style w:type="character" w:customStyle="1" w:styleId="block-infohidden">
    <w:name w:val="block-info__hidden"/>
    <w:basedOn w:val="DefaultParagraphFont"/>
    <w:uiPriority w:val="99"/>
    <w:rsid w:val="00495A99"/>
  </w:style>
  <w:style w:type="paragraph" w:customStyle="1" w:styleId="a2">
    <w:name w:val="Готовый"/>
    <w:basedOn w:val="Normal"/>
    <w:uiPriority w:val="99"/>
    <w:rsid w:val="00495A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0" w:line="380" w:lineRule="exact"/>
      <w:ind w:firstLine="720"/>
      <w:jc w:val="both"/>
    </w:pPr>
    <w:rPr>
      <w:rFonts w:ascii="Courier New" w:hAnsi="Courier New" w:cs="Courier New"/>
      <w:sz w:val="28"/>
      <w:szCs w:val="28"/>
      <w:lang w:val="uk-UA" w:eastAsia="ru-RU"/>
    </w:rPr>
  </w:style>
  <w:style w:type="paragraph" w:customStyle="1" w:styleId="5">
    <w:name w:val="Знак Знак5"/>
    <w:basedOn w:val="Normal"/>
    <w:uiPriority w:val="99"/>
    <w:semiHidden/>
    <w:rsid w:val="00495A99"/>
    <w:pPr>
      <w:spacing w:after="0" w:line="240" w:lineRule="auto"/>
    </w:pPr>
    <w:rPr>
      <w:rFonts w:ascii="Times New Roman" w:eastAsia="Times New Roman" w:hAnsi="Times New Roman" w:cs="Times New Roman"/>
      <w:sz w:val="20"/>
      <w:szCs w:val="20"/>
      <w:lang w:val="en-US"/>
    </w:rPr>
  </w:style>
  <w:style w:type="paragraph" w:customStyle="1" w:styleId="Default">
    <w:name w:val="Default"/>
    <w:uiPriority w:val="99"/>
    <w:rsid w:val="00495A99"/>
    <w:pPr>
      <w:autoSpaceDE w:val="0"/>
      <w:autoSpaceDN w:val="0"/>
      <w:adjustRightInd w:val="0"/>
    </w:pPr>
    <w:rPr>
      <w:rFonts w:ascii="Arial" w:eastAsia="Times New Roman" w:hAnsi="Arial" w:cs="Arial"/>
      <w:color w:val="000000"/>
      <w:sz w:val="24"/>
      <w:szCs w:val="24"/>
      <w:lang w:val="ru-RU" w:eastAsia="ru-RU"/>
    </w:rPr>
  </w:style>
  <w:style w:type="character" w:customStyle="1" w:styleId="20">
    <w:name w:val="Основной текст (2)_"/>
    <w:link w:val="22"/>
    <w:uiPriority w:val="99"/>
    <w:locked/>
    <w:rsid w:val="00495A99"/>
    <w:rPr>
      <w:sz w:val="27"/>
      <w:szCs w:val="27"/>
      <w:shd w:val="clear" w:color="auto" w:fill="FFFFFF"/>
    </w:rPr>
  </w:style>
  <w:style w:type="paragraph" w:customStyle="1" w:styleId="22">
    <w:name w:val="Основной текст (2)"/>
    <w:basedOn w:val="Normal"/>
    <w:link w:val="20"/>
    <w:uiPriority w:val="99"/>
    <w:rsid w:val="00495A99"/>
    <w:pPr>
      <w:shd w:val="clear" w:color="auto" w:fill="FFFFFF"/>
      <w:spacing w:after="0" w:line="322" w:lineRule="exact"/>
      <w:ind w:hanging="580"/>
    </w:pPr>
    <w:rPr>
      <w:sz w:val="27"/>
      <w:szCs w:val="27"/>
      <w:lang w:val="en-US" w:eastAsia="ru-RU"/>
    </w:rPr>
  </w:style>
  <w:style w:type="character" w:customStyle="1" w:styleId="a3">
    <w:name w:val="Основной текст_"/>
    <w:basedOn w:val="DefaultParagraphFont"/>
    <w:link w:val="6"/>
    <w:uiPriority w:val="99"/>
    <w:locked/>
    <w:rsid w:val="00495A99"/>
    <w:rPr>
      <w:sz w:val="22"/>
      <w:szCs w:val="22"/>
      <w:shd w:val="clear" w:color="auto" w:fill="FFFFFF"/>
    </w:rPr>
  </w:style>
  <w:style w:type="paragraph" w:customStyle="1" w:styleId="6">
    <w:name w:val="Основной текст6"/>
    <w:basedOn w:val="Normal"/>
    <w:link w:val="a3"/>
    <w:uiPriority w:val="99"/>
    <w:rsid w:val="00495A99"/>
    <w:pPr>
      <w:shd w:val="clear" w:color="auto" w:fill="FFFFFF"/>
      <w:spacing w:after="0" w:line="240" w:lineRule="atLeast"/>
    </w:pPr>
    <w:rPr>
      <w:lang w:eastAsia="ru-RU"/>
    </w:rPr>
  </w:style>
  <w:style w:type="character" w:customStyle="1" w:styleId="109">
    <w:name w:val="Основной текст (10) + 9"/>
    <w:aliases w:val="5 pt"/>
    <w:basedOn w:val="DefaultParagraphFont"/>
    <w:uiPriority w:val="99"/>
    <w:rsid w:val="00495A99"/>
    <w:rPr>
      <w:spacing w:val="0"/>
      <w:sz w:val="19"/>
      <w:szCs w:val="19"/>
    </w:rPr>
  </w:style>
  <w:style w:type="character" w:customStyle="1" w:styleId="3">
    <w:name w:val="Основной текст (3)_"/>
    <w:basedOn w:val="DefaultParagraphFont"/>
    <w:link w:val="30"/>
    <w:uiPriority w:val="99"/>
    <w:locked/>
    <w:rsid w:val="00495A99"/>
    <w:rPr>
      <w:sz w:val="22"/>
      <w:szCs w:val="22"/>
      <w:shd w:val="clear" w:color="auto" w:fill="FFFFFF"/>
    </w:rPr>
  </w:style>
  <w:style w:type="paragraph" w:customStyle="1" w:styleId="30">
    <w:name w:val="Основной текст (3)"/>
    <w:basedOn w:val="Normal"/>
    <w:link w:val="3"/>
    <w:uiPriority w:val="99"/>
    <w:rsid w:val="00495A99"/>
    <w:pPr>
      <w:shd w:val="clear" w:color="auto" w:fill="FFFFFF"/>
      <w:spacing w:before="300" w:after="1680" w:line="278" w:lineRule="exact"/>
      <w:jc w:val="center"/>
    </w:pPr>
    <w:rPr>
      <w:lang w:eastAsia="ru-RU"/>
    </w:rPr>
  </w:style>
  <w:style w:type="character" w:customStyle="1" w:styleId="31">
    <w:name w:val="Основной текст3"/>
    <w:basedOn w:val="a3"/>
    <w:uiPriority w:val="99"/>
    <w:rsid w:val="00495A99"/>
    <w:rPr>
      <w:spacing w:val="0"/>
      <w:u w:val="single"/>
    </w:rPr>
  </w:style>
  <w:style w:type="character" w:customStyle="1" w:styleId="4">
    <w:name w:val="Основной текст4"/>
    <w:basedOn w:val="a3"/>
    <w:uiPriority w:val="99"/>
    <w:rsid w:val="00495A99"/>
    <w:rPr>
      <w:spacing w:val="0"/>
      <w:u w:val="single"/>
    </w:rPr>
  </w:style>
  <w:style w:type="character" w:customStyle="1" w:styleId="50">
    <w:name w:val="Основной текст5"/>
    <w:basedOn w:val="a3"/>
    <w:uiPriority w:val="99"/>
    <w:rsid w:val="00495A99"/>
    <w:rPr>
      <w:spacing w:val="0"/>
      <w:u w:val="single"/>
    </w:rPr>
  </w:style>
  <w:style w:type="character" w:customStyle="1" w:styleId="51">
    <w:name w:val="Основной текст (5)_"/>
    <w:basedOn w:val="DefaultParagraphFont"/>
    <w:link w:val="52"/>
    <w:uiPriority w:val="99"/>
    <w:locked/>
    <w:rsid w:val="00495A99"/>
    <w:rPr>
      <w:sz w:val="27"/>
      <w:szCs w:val="27"/>
      <w:shd w:val="clear" w:color="auto" w:fill="FFFFFF"/>
    </w:rPr>
  </w:style>
  <w:style w:type="paragraph" w:customStyle="1" w:styleId="52">
    <w:name w:val="Основной текст (5)"/>
    <w:basedOn w:val="Normal"/>
    <w:link w:val="51"/>
    <w:uiPriority w:val="99"/>
    <w:rsid w:val="00495A99"/>
    <w:pPr>
      <w:shd w:val="clear" w:color="auto" w:fill="FFFFFF"/>
      <w:spacing w:before="420" w:after="0" w:line="322" w:lineRule="exact"/>
      <w:jc w:val="both"/>
    </w:pPr>
    <w:rPr>
      <w:sz w:val="27"/>
      <w:szCs w:val="27"/>
      <w:lang w:eastAsia="ru-RU"/>
    </w:rPr>
  </w:style>
  <w:style w:type="paragraph" w:customStyle="1" w:styleId="23">
    <w:name w:val="Знак2"/>
    <w:basedOn w:val="Normal"/>
    <w:uiPriority w:val="99"/>
    <w:rsid w:val="00495A99"/>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492183659">
      <w:marLeft w:val="0"/>
      <w:marRight w:val="0"/>
      <w:marTop w:val="0"/>
      <w:marBottom w:val="0"/>
      <w:divBdr>
        <w:top w:val="none" w:sz="0" w:space="0" w:color="auto"/>
        <w:left w:val="none" w:sz="0" w:space="0" w:color="auto"/>
        <w:bottom w:val="none" w:sz="0" w:space="0" w:color="auto"/>
        <w:right w:val="none" w:sz="0" w:space="0" w:color="auto"/>
      </w:divBdr>
      <w:divsChild>
        <w:div w:id="492183662">
          <w:marLeft w:val="0"/>
          <w:marRight w:val="0"/>
          <w:marTop w:val="0"/>
          <w:marBottom w:val="0"/>
          <w:divBdr>
            <w:top w:val="none" w:sz="0" w:space="0" w:color="auto"/>
            <w:left w:val="none" w:sz="0" w:space="0" w:color="auto"/>
            <w:bottom w:val="none" w:sz="0" w:space="0" w:color="auto"/>
            <w:right w:val="none" w:sz="0" w:space="0" w:color="auto"/>
          </w:divBdr>
        </w:div>
        <w:div w:id="492183663">
          <w:marLeft w:val="0"/>
          <w:marRight w:val="0"/>
          <w:marTop w:val="0"/>
          <w:marBottom w:val="0"/>
          <w:divBdr>
            <w:top w:val="none" w:sz="0" w:space="0" w:color="auto"/>
            <w:left w:val="none" w:sz="0" w:space="0" w:color="auto"/>
            <w:bottom w:val="none" w:sz="0" w:space="0" w:color="auto"/>
            <w:right w:val="none" w:sz="0" w:space="0" w:color="auto"/>
          </w:divBdr>
        </w:div>
        <w:div w:id="492183669">
          <w:marLeft w:val="0"/>
          <w:marRight w:val="0"/>
          <w:marTop w:val="0"/>
          <w:marBottom w:val="0"/>
          <w:divBdr>
            <w:top w:val="none" w:sz="0" w:space="0" w:color="auto"/>
            <w:left w:val="none" w:sz="0" w:space="0" w:color="auto"/>
            <w:bottom w:val="none" w:sz="0" w:space="0" w:color="auto"/>
            <w:right w:val="none" w:sz="0" w:space="0" w:color="auto"/>
          </w:divBdr>
        </w:div>
        <w:div w:id="492183674">
          <w:marLeft w:val="0"/>
          <w:marRight w:val="0"/>
          <w:marTop w:val="0"/>
          <w:marBottom w:val="0"/>
          <w:divBdr>
            <w:top w:val="none" w:sz="0" w:space="0" w:color="auto"/>
            <w:left w:val="none" w:sz="0" w:space="0" w:color="auto"/>
            <w:bottom w:val="none" w:sz="0" w:space="0" w:color="auto"/>
            <w:right w:val="none" w:sz="0" w:space="0" w:color="auto"/>
          </w:divBdr>
        </w:div>
        <w:div w:id="492183681">
          <w:marLeft w:val="0"/>
          <w:marRight w:val="0"/>
          <w:marTop w:val="0"/>
          <w:marBottom w:val="0"/>
          <w:divBdr>
            <w:top w:val="none" w:sz="0" w:space="0" w:color="auto"/>
            <w:left w:val="none" w:sz="0" w:space="0" w:color="auto"/>
            <w:bottom w:val="none" w:sz="0" w:space="0" w:color="auto"/>
            <w:right w:val="none" w:sz="0" w:space="0" w:color="auto"/>
          </w:divBdr>
        </w:div>
        <w:div w:id="492183683">
          <w:marLeft w:val="0"/>
          <w:marRight w:val="0"/>
          <w:marTop w:val="0"/>
          <w:marBottom w:val="0"/>
          <w:divBdr>
            <w:top w:val="none" w:sz="0" w:space="0" w:color="auto"/>
            <w:left w:val="none" w:sz="0" w:space="0" w:color="auto"/>
            <w:bottom w:val="none" w:sz="0" w:space="0" w:color="auto"/>
            <w:right w:val="none" w:sz="0" w:space="0" w:color="auto"/>
          </w:divBdr>
        </w:div>
        <w:div w:id="492183685">
          <w:marLeft w:val="0"/>
          <w:marRight w:val="0"/>
          <w:marTop w:val="0"/>
          <w:marBottom w:val="0"/>
          <w:divBdr>
            <w:top w:val="none" w:sz="0" w:space="0" w:color="auto"/>
            <w:left w:val="none" w:sz="0" w:space="0" w:color="auto"/>
            <w:bottom w:val="none" w:sz="0" w:space="0" w:color="auto"/>
            <w:right w:val="none" w:sz="0" w:space="0" w:color="auto"/>
          </w:divBdr>
        </w:div>
        <w:div w:id="492183687">
          <w:marLeft w:val="0"/>
          <w:marRight w:val="0"/>
          <w:marTop w:val="0"/>
          <w:marBottom w:val="0"/>
          <w:divBdr>
            <w:top w:val="none" w:sz="0" w:space="0" w:color="auto"/>
            <w:left w:val="none" w:sz="0" w:space="0" w:color="auto"/>
            <w:bottom w:val="none" w:sz="0" w:space="0" w:color="auto"/>
            <w:right w:val="none" w:sz="0" w:space="0" w:color="auto"/>
          </w:divBdr>
        </w:div>
        <w:div w:id="492183699">
          <w:marLeft w:val="0"/>
          <w:marRight w:val="0"/>
          <w:marTop w:val="0"/>
          <w:marBottom w:val="0"/>
          <w:divBdr>
            <w:top w:val="none" w:sz="0" w:space="0" w:color="auto"/>
            <w:left w:val="none" w:sz="0" w:space="0" w:color="auto"/>
            <w:bottom w:val="none" w:sz="0" w:space="0" w:color="auto"/>
            <w:right w:val="none" w:sz="0" w:space="0" w:color="auto"/>
          </w:divBdr>
        </w:div>
        <w:div w:id="492183712">
          <w:marLeft w:val="0"/>
          <w:marRight w:val="0"/>
          <w:marTop w:val="0"/>
          <w:marBottom w:val="0"/>
          <w:divBdr>
            <w:top w:val="none" w:sz="0" w:space="0" w:color="auto"/>
            <w:left w:val="none" w:sz="0" w:space="0" w:color="auto"/>
            <w:bottom w:val="none" w:sz="0" w:space="0" w:color="auto"/>
            <w:right w:val="none" w:sz="0" w:space="0" w:color="auto"/>
          </w:divBdr>
        </w:div>
        <w:div w:id="492183713">
          <w:marLeft w:val="0"/>
          <w:marRight w:val="0"/>
          <w:marTop w:val="0"/>
          <w:marBottom w:val="0"/>
          <w:divBdr>
            <w:top w:val="none" w:sz="0" w:space="0" w:color="auto"/>
            <w:left w:val="none" w:sz="0" w:space="0" w:color="auto"/>
            <w:bottom w:val="none" w:sz="0" w:space="0" w:color="auto"/>
            <w:right w:val="none" w:sz="0" w:space="0" w:color="auto"/>
          </w:divBdr>
        </w:div>
        <w:div w:id="492183728">
          <w:marLeft w:val="0"/>
          <w:marRight w:val="0"/>
          <w:marTop w:val="0"/>
          <w:marBottom w:val="0"/>
          <w:divBdr>
            <w:top w:val="none" w:sz="0" w:space="0" w:color="auto"/>
            <w:left w:val="none" w:sz="0" w:space="0" w:color="auto"/>
            <w:bottom w:val="none" w:sz="0" w:space="0" w:color="auto"/>
            <w:right w:val="none" w:sz="0" w:space="0" w:color="auto"/>
          </w:divBdr>
        </w:div>
        <w:div w:id="492183732">
          <w:marLeft w:val="0"/>
          <w:marRight w:val="0"/>
          <w:marTop w:val="0"/>
          <w:marBottom w:val="0"/>
          <w:divBdr>
            <w:top w:val="none" w:sz="0" w:space="0" w:color="auto"/>
            <w:left w:val="none" w:sz="0" w:space="0" w:color="auto"/>
            <w:bottom w:val="none" w:sz="0" w:space="0" w:color="auto"/>
            <w:right w:val="none" w:sz="0" w:space="0" w:color="auto"/>
          </w:divBdr>
        </w:div>
        <w:div w:id="492183740">
          <w:marLeft w:val="0"/>
          <w:marRight w:val="0"/>
          <w:marTop w:val="0"/>
          <w:marBottom w:val="0"/>
          <w:divBdr>
            <w:top w:val="none" w:sz="0" w:space="0" w:color="auto"/>
            <w:left w:val="none" w:sz="0" w:space="0" w:color="auto"/>
            <w:bottom w:val="none" w:sz="0" w:space="0" w:color="auto"/>
            <w:right w:val="none" w:sz="0" w:space="0" w:color="auto"/>
          </w:divBdr>
        </w:div>
        <w:div w:id="492183747">
          <w:marLeft w:val="0"/>
          <w:marRight w:val="0"/>
          <w:marTop w:val="0"/>
          <w:marBottom w:val="0"/>
          <w:divBdr>
            <w:top w:val="none" w:sz="0" w:space="0" w:color="auto"/>
            <w:left w:val="none" w:sz="0" w:space="0" w:color="auto"/>
            <w:bottom w:val="none" w:sz="0" w:space="0" w:color="auto"/>
            <w:right w:val="none" w:sz="0" w:space="0" w:color="auto"/>
          </w:divBdr>
        </w:div>
        <w:div w:id="492183752">
          <w:marLeft w:val="0"/>
          <w:marRight w:val="0"/>
          <w:marTop w:val="0"/>
          <w:marBottom w:val="0"/>
          <w:divBdr>
            <w:top w:val="none" w:sz="0" w:space="0" w:color="auto"/>
            <w:left w:val="none" w:sz="0" w:space="0" w:color="auto"/>
            <w:bottom w:val="none" w:sz="0" w:space="0" w:color="auto"/>
            <w:right w:val="none" w:sz="0" w:space="0" w:color="auto"/>
          </w:divBdr>
        </w:div>
        <w:div w:id="492183757">
          <w:marLeft w:val="0"/>
          <w:marRight w:val="0"/>
          <w:marTop w:val="0"/>
          <w:marBottom w:val="0"/>
          <w:divBdr>
            <w:top w:val="none" w:sz="0" w:space="0" w:color="auto"/>
            <w:left w:val="none" w:sz="0" w:space="0" w:color="auto"/>
            <w:bottom w:val="none" w:sz="0" w:space="0" w:color="auto"/>
            <w:right w:val="none" w:sz="0" w:space="0" w:color="auto"/>
          </w:divBdr>
        </w:div>
        <w:div w:id="492183760">
          <w:marLeft w:val="0"/>
          <w:marRight w:val="0"/>
          <w:marTop w:val="0"/>
          <w:marBottom w:val="0"/>
          <w:divBdr>
            <w:top w:val="none" w:sz="0" w:space="0" w:color="auto"/>
            <w:left w:val="none" w:sz="0" w:space="0" w:color="auto"/>
            <w:bottom w:val="none" w:sz="0" w:space="0" w:color="auto"/>
            <w:right w:val="none" w:sz="0" w:space="0" w:color="auto"/>
          </w:divBdr>
        </w:div>
        <w:div w:id="492183771">
          <w:marLeft w:val="0"/>
          <w:marRight w:val="0"/>
          <w:marTop w:val="0"/>
          <w:marBottom w:val="0"/>
          <w:divBdr>
            <w:top w:val="none" w:sz="0" w:space="0" w:color="auto"/>
            <w:left w:val="none" w:sz="0" w:space="0" w:color="auto"/>
            <w:bottom w:val="none" w:sz="0" w:space="0" w:color="auto"/>
            <w:right w:val="none" w:sz="0" w:space="0" w:color="auto"/>
          </w:divBdr>
        </w:div>
        <w:div w:id="492183777">
          <w:marLeft w:val="0"/>
          <w:marRight w:val="0"/>
          <w:marTop w:val="0"/>
          <w:marBottom w:val="0"/>
          <w:divBdr>
            <w:top w:val="none" w:sz="0" w:space="0" w:color="auto"/>
            <w:left w:val="none" w:sz="0" w:space="0" w:color="auto"/>
            <w:bottom w:val="none" w:sz="0" w:space="0" w:color="auto"/>
            <w:right w:val="none" w:sz="0" w:space="0" w:color="auto"/>
          </w:divBdr>
        </w:div>
        <w:div w:id="492183781">
          <w:marLeft w:val="0"/>
          <w:marRight w:val="0"/>
          <w:marTop w:val="0"/>
          <w:marBottom w:val="0"/>
          <w:divBdr>
            <w:top w:val="none" w:sz="0" w:space="0" w:color="auto"/>
            <w:left w:val="none" w:sz="0" w:space="0" w:color="auto"/>
            <w:bottom w:val="none" w:sz="0" w:space="0" w:color="auto"/>
            <w:right w:val="none" w:sz="0" w:space="0" w:color="auto"/>
          </w:divBdr>
        </w:div>
        <w:div w:id="492183798">
          <w:marLeft w:val="0"/>
          <w:marRight w:val="0"/>
          <w:marTop w:val="0"/>
          <w:marBottom w:val="0"/>
          <w:divBdr>
            <w:top w:val="none" w:sz="0" w:space="0" w:color="auto"/>
            <w:left w:val="none" w:sz="0" w:space="0" w:color="auto"/>
            <w:bottom w:val="none" w:sz="0" w:space="0" w:color="auto"/>
            <w:right w:val="none" w:sz="0" w:space="0" w:color="auto"/>
          </w:divBdr>
        </w:div>
        <w:div w:id="492183803">
          <w:marLeft w:val="0"/>
          <w:marRight w:val="0"/>
          <w:marTop w:val="0"/>
          <w:marBottom w:val="0"/>
          <w:divBdr>
            <w:top w:val="none" w:sz="0" w:space="0" w:color="auto"/>
            <w:left w:val="none" w:sz="0" w:space="0" w:color="auto"/>
            <w:bottom w:val="none" w:sz="0" w:space="0" w:color="auto"/>
            <w:right w:val="none" w:sz="0" w:space="0" w:color="auto"/>
          </w:divBdr>
        </w:div>
        <w:div w:id="492183811">
          <w:marLeft w:val="0"/>
          <w:marRight w:val="0"/>
          <w:marTop w:val="0"/>
          <w:marBottom w:val="0"/>
          <w:divBdr>
            <w:top w:val="none" w:sz="0" w:space="0" w:color="auto"/>
            <w:left w:val="none" w:sz="0" w:space="0" w:color="auto"/>
            <w:bottom w:val="none" w:sz="0" w:space="0" w:color="auto"/>
            <w:right w:val="none" w:sz="0" w:space="0" w:color="auto"/>
          </w:divBdr>
        </w:div>
        <w:div w:id="492183812">
          <w:marLeft w:val="0"/>
          <w:marRight w:val="0"/>
          <w:marTop w:val="0"/>
          <w:marBottom w:val="0"/>
          <w:divBdr>
            <w:top w:val="none" w:sz="0" w:space="0" w:color="auto"/>
            <w:left w:val="none" w:sz="0" w:space="0" w:color="auto"/>
            <w:bottom w:val="none" w:sz="0" w:space="0" w:color="auto"/>
            <w:right w:val="none" w:sz="0" w:space="0" w:color="auto"/>
          </w:divBdr>
        </w:div>
      </w:divsChild>
    </w:div>
    <w:div w:id="492183680">
      <w:marLeft w:val="0"/>
      <w:marRight w:val="0"/>
      <w:marTop w:val="0"/>
      <w:marBottom w:val="0"/>
      <w:divBdr>
        <w:top w:val="none" w:sz="0" w:space="0" w:color="auto"/>
        <w:left w:val="none" w:sz="0" w:space="0" w:color="auto"/>
        <w:bottom w:val="none" w:sz="0" w:space="0" w:color="auto"/>
        <w:right w:val="none" w:sz="0" w:space="0" w:color="auto"/>
      </w:divBdr>
      <w:divsChild>
        <w:div w:id="492183679">
          <w:marLeft w:val="0"/>
          <w:marRight w:val="0"/>
          <w:marTop w:val="0"/>
          <w:marBottom w:val="0"/>
          <w:divBdr>
            <w:top w:val="none" w:sz="0" w:space="0" w:color="auto"/>
            <w:left w:val="none" w:sz="0" w:space="0" w:color="auto"/>
            <w:bottom w:val="none" w:sz="0" w:space="0" w:color="auto"/>
            <w:right w:val="none" w:sz="0" w:space="0" w:color="auto"/>
          </w:divBdr>
        </w:div>
        <w:div w:id="492183730">
          <w:marLeft w:val="0"/>
          <w:marRight w:val="0"/>
          <w:marTop w:val="0"/>
          <w:marBottom w:val="0"/>
          <w:divBdr>
            <w:top w:val="none" w:sz="0" w:space="0" w:color="auto"/>
            <w:left w:val="none" w:sz="0" w:space="0" w:color="auto"/>
            <w:bottom w:val="none" w:sz="0" w:space="0" w:color="auto"/>
            <w:right w:val="none" w:sz="0" w:space="0" w:color="auto"/>
          </w:divBdr>
        </w:div>
        <w:div w:id="492183759">
          <w:marLeft w:val="0"/>
          <w:marRight w:val="0"/>
          <w:marTop w:val="0"/>
          <w:marBottom w:val="0"/>
          <w:divBdr>
            <w:top w:val="none" w:sz="0" w:space="0" w:color="auto"/>
            <w:left w:val="none" w:sz="0" w:space="0" w:color="auto"/>
            <w:bottom w:val="none" w:sz="0" w:space="0" w:color="auto"/>
            <w:right w:val="none" w:sz="0" w:space="0" w:color="auto"/>
          </w:divBdr>
        </w:div>
      </w:divsChild>
    </w:div>
    <w:div w:id="492183684">
      <w:marLeft w:val="0"/>
      <w:marRight w:val="0"/>
      <w:marTop w:val="0"/>
      <w:marBottom w:val="0"/>
      <w:divBdr>
        <w:top w:val="none" w:sz="0" w:space="0" w:color="auto"/>
        <w:left w:val="none" w:sz="0" w:space="0" w:color="auto"/>
        <w:bottom w:val="none" w:sz="0" w:space="0" w:color="auto"/>
        <w:right w:val="none" w:sz="0" w:space="0" w:color="auto"/>
      </w:divBdr>
      <w:divsChild>
        <w:div w:id="492183664">
          <w:marLeft w:val="0"/>
          <w:marRight w:val="0"/>
          <w:marTop w:val="0"/>
          <w:marBottom w:val="0"/>
          <w:divBdr>
            <w:top w:val="none" w:sz="0" w:space="0" w:color="auto"/>
            <w:left w:val="none" w:sz="0" w:space="0" w:color="auto"/>
            <w:bottom w:val="none" w:sz="0" w:space="0" w:color="auto"/>
            <w:right w:val="none" w:sz="0" w:space="0" w:color="auto"/>
          </w:divBdr>
        </w:div>
        <w:div w:id="492183717">
          <w:marLeft w:val="0"/>
          <w:marRight w:val="0"/>
          <w:marTop w:val="0"/>
          <w:marBottom w:val="0"/>
          <w:divBdr>
            <w:top w:val="none" w:sz="0" w:space="0" w:color="auto"/>
            <w:left w:val="none" w:sz="0" w:space="0" w:color="auto"/>
            <w:bottom w:val="none" w:sz="0" w:space="0" w:color="auto"/>
            <w:right w:val="none" w:sz="0" w:space="0" w:color="auto"/>
          </w:divBdr>
        </w:div>
        <w:div w:id="492183769">
          <w:marLeft w:val="0"/>
          <w:marRight w:val="0"/>
          <w:marTop w:val="0"/>
          <w:marBottom w:val="0"/>
          <w:divBdr>
            <w:top w:val="none" w:sz="0" w:space="0" w:color="auto"/>
            <w:left w:val="none" w:sz="0" w:space="0" w:color="auto"/>
            <w:bottom w:val="none" w:sz="0" w:space="0" w:color="auto"/>
            <w:right w:val="none" w:sz="0" w:space="0" w:color="auto"/>
          </w:divBdr>
        </w:div>
        <w:div w:id="492183773">
          <w:marLeft w:val="0"/>
          <w:marRight w:val="0"/>
          <w:marTop w:val="0"/>
          <w:marBottom w:val="0"/>
          <w:divBdr>
            <w:top w:val="none" w:sz="0" w:space="0" w:color="auto"/>
            <w:left w:val="none" w:sz="0" w:space="0" w:color="auto"/>
            <w:bottom w:val="none" w:sz="0" w:space="0" w:color="auto"/>
            <w:right w:val="none" w:sz="0" w:space="0" w:color="auto"/>
          </w:divBdr>
        </w:div>
        <w:div w:id="492183774">
          <w:marLeft w:val="0"/>
          <w:marRight w:val="0"/>
          <w:marTop w:val="0"/>
          <w:marBottom w:val="0"/>
          <w:divBdr>
            <w:top w:val="none" w:sz="0" w:space="0" w:color="auto"/>
            <w:left w:val="none" w:sz="0" w:space="0" w:color="auto"/>
            <w:bottom w:val="none" w:sz="0" w:space="0" w:color="auto"/>
            <w:right w:val="none" w:sz="0" w:space="0" w:color="auto"/>
          </w:divBdr>
        </w:div>
        <w:div w:id="492183809">
          <w:marLeft w:val="0"/>
          <w:marRight w:val="0"/>
          <w:marTop w:val="0"/>
          <w:marBottom w:val="0"/>
          <w:divBdr>
            <w:top w:val="none" w:sz="0" w:space="0" w:color="auto"/>
            <w:left w:val="none" w:sz="0" w:space="0" w:color="auto"/>
            <w:bottom w:val="none" w:sz="0" w:space="0" w:color="auto"/>
            <w:right w:val="none" w:sz="0" w:space="0" w:color="auto"/>
          </w:divBdr>
        </w:div>
      </w:divsChild>
    </w:div>
    <w:div w:id="492183693">
      <w:marLeft w:val="0"/>
      <w:marRight w:val="0"/>
      <w:marTop w:val="0"/>
      <w:marBottom w:val="0"/>
      <w:divBdr>
        <w:top w:val="none" w:sz="0" w:space="0" w:color="auto"/>
        <w:left w:val="none" w:sz="0" w:space="0" w:color="auto"/>
        <w:bottom w:val="none" w:sz="0" w:space="0" w:color="auto"/>
        <w:right w:val="none" w:sz="0" w:space="0" w:color="auto"/>
      </w:divBdr>
      <w:divsChild>
        <w:div w:id="492183675">
          <w:marLeft w:val="0"/>
          <w:marRight w:val="0"/>
          <w:marTop w:val="0"/>
          <w:marBottom w:val="0"/>
          <w:divBdr>
            <w:top w:val="none" w:sz="0" w:space="0" w:color="auto"/>
            <w:left w:val="none" w:sz="0" w:space="0" w:color="auto"/>
            <w:bottom w:val="none" w:sz="0" w:space="0" w:color="auto"/>
            <w:right w:val="none" w:sz="0" w:space="0" w:color="auto"/>
          </w:divBdr>
        </w:div>
        <w:div w:id="492183704">
          <w:marLeft w:val="0"/>
          <w:marRight w:val="0"/>
          <w:marTop w:val="0"/>
          <w:marBottom w:val="0"/>
          <w:divBdr>
            <w:top w:val="none" w:sz="0" w:space="0" w:color="auto"/>
            <w:left w:val="none" w:sz="0" w:space="0" w:color="auto"/>
            <w:bottom w:val="none" w:sz="0" w:space="0" w:color="auto"/>
            <w:right w:val="none" w:sz="0" w:space="0" w:color="auto"/>
          </w:divBdr>
        </w:div>
        <w:div w:id="492183708">
          <w:marLeft w:val="0"/>
          <w:marRight w:val="0"/>
          <w:marTop w:val="0"/>
          <w:marBottom w:val="0"/>
          <w:divBdr>
            <w:top w:val="none" w:sz="0" w:space="0" w:color="auto"/>
            <w:left w:val="none" w:sz="0" w:space="0" w:color="auto"/>
            <w:bottom w:val="none" w:sz="0" w:space="0" w:color="auto"/>
            <w:right w:val="none" w:sz="0" w:space="0" w:color="auto"/>
          </w:divBdr>
        </w:div>
        <w:div w:id="492183711">
          <w:marLeft w:val="0"/>
          <w:marRight w:val="0"/>
          <w:marTop w:val="0"/>
          <w:marBottom w:val="0"/>
          <w:divBdr>
            <w:top w:val="none" w:sz="0" w:space="0" w:color="auto"/>
            <w:left w:val="none" w:sz="0" w:space="0" w:color="auto"/>
            <w:bottom w:val="none" w:sz="0" w:space="0" w:color="auto"/>
            <w:right w:val="none" w:sz="0" w:space="0" w:color="auto"/>
          </w:divBdr>
        </w:div>
        <w:div w:id="492183714">
          <w:marLeft w:val="0"/>
          <w:marRight w:val="0"/>
          <w:marTop w:val="0"/>
          <w:marBottom w:val="0"/>
          <w:divBdr>
            <w:top w:val="none" w:sz="0" w:space="0" w:color="auto"/>
            <w:left w:val="none" w:sz="0" w:space="0" w:color="auto"/>
            <w:bottom w:val="none" w:sz="0" w:space="0" w:color="auto"/>
            <w:right w:val="none" w:sz="0" w:space="0" w:color="auto"/>
          </w:divBdr>
        </w:div>
        <w:div w:id="492183754">
          <w:marLeft w:val="0"/>
          <w:marRight w:val="0"/>
          <w:marTop w:val="0"/>
          <w:marBottom w:val="0"/>
          <w:divBdr>
            <w:top w:val="none" w:sz="0" w:space="0" w:color="auto"/>
            <w:left w:val="none" w:sz="0" w:space="0" w:color="auto"/>
            <w:bottom w:val="none" w:sz="0" w:space="0" w:color="auto"/>
            <w:right w:val="none" w:sz="0" w:space="0" w:color="auto"/>
          </w:divBdr>
        </w:div>
        <w:div w:id="492183778">
          <w:marLeft w:val="0"/>
          <w:marRight w:val="0"/>
          <w:marTop w:val="0"/>
          <w:marBottom w:val="0"/>
          <w:divBdr>
            <w:top w:val="none" w:sz="0" w:space="0" w:color="auto"/>
            <w:left w:val="none" w:sz="0" w:space="0" w:color="auto"/>
            <w:bottom w:val="none" w:sz="0" w:space="0" w:color="auto"/>
            <w:right w:val="none" w:sz="0" w:space="0" w:color="auto"/>
          </w:divBdr>
        </w:div>
        <w:div w:id="492183788">
          <w:marLeft w:val="0"/>
          <w:marRight w:val="0"/>
          <w:marTop w:val="0"/>
          <w:marBottom w:val="0"/>
          <w:divBdr>
            <w:top w:val="none" w:sz="0" w:space="0" w:color="auto"/>
            <w:left w:val="none" w:sz="0" w:space="0" w:color="auto"/>
            <w:bottom w:val="none" w:sz="0" w:space="0" w:color="auto"/>
            <w:right w:val="none" w:sz="0" w:space="0" w:color="auto"/>
          </w:divBdr>
        </w:div>
        <w:div w:id="492183797">
          <w:marLeft w:val="0"/>
          <w:marRight w:val="0"/>
          <w:marTop w:val="0"/>
          <w:marBottom w:val="0"/>
          <w:divBdr>
            <w:top w:val="none" w:sz="0" w:space="0" w:color="auto"/>
            <w:left w:val="none" w:sz="0" w:space="0" w:color="auto"/>
            <w:bottom w:val="none" w:sz="0" w:space="0" w:color="auto"/>
            <w:right w:val="none" w:sz="0" w:space="0" w:color="auto"/>
          </w:divBdr>
        </w:div>
      </w:divsChild>
    </w:div>
    <w:div w:id="492183697">
      <w:marLeft w:val="0"/>
      <w:marRight w:val="0"/>
      <w:marTop w:val="0"/>
      <w:marBottom w:val="0"/>
      <w:divBdr>
        <w:top w:val="none" w:sz="0" w:space="0" w:color="auto"/>
        <w:left w:val="none" w:sz="0" w:space="0" w:color="auto"/>
        <w:bottom w:val="none" w:sz="0" w:space="0" w:color="auto"/>
        <w:right w:val="none" w:sz="0" w:space="0" w:color="auto"/>
      </w:divBdr>
      <w:divsChild>
        <w:div w:id="492183657">
          <w:marLeft w:val="0"/>
          <w:marRight w:val="0"/>
          <w:marTop w:val="0"/>
          <w:marBottom w:val="0"/>
          <w:divBdr>
            <w:top w:val="none" w:sz="0" w:space="0" w:color="auto"/>
            <w:left w:val="none" w:sz="0" w:space="0" w:color="auto"/>
            <w:bottom w:val="none" w:sz="0" w:space="0" w:color="auto"/>
            <w:right w:val="none" w:sz="0" w:space="0" w:color="auto"/>
          </w:divBdr>
        </w:div>
        <w:div w:id="492183665">
          <w:marLeft w:val="0"/>
          <w:marRight w:val="0"/>
          <w:marTop w:val="0"/>
          <w:marBottom w:val="0"/>
          <w:divBdr>
            <w:top w:val="none" w:sz="0" w:space="0" w:color="auto"/>
            <w:left w:val="none" w:sz="0" w:space="0" w:color="auto"/>
            <w:bottom w:val="none" w:sz="0" w:space="0" w:color="auto"/>
            <w:right w:val="none" w:sz="0" w:space="0" w:color="auto"/>
          </w:divBdr>
        </w:div>
        <w:div w:id="492183670">
          <w:marLeft w:val="0"/>
          <w:marRight w:val="0"/>
          <w:marTop w:val="0"/>
          <w:marBottom w:val="0"/>
          <w:divBdr>
            <w:top w:val="none" w:sz="0" w:space="0" w:color="auto"/>
            <w:left w:val="none" w:sz="0" w:space="0" w:color="auto"/>
            <w:bottom w:val="none" w:sz="0" w:space="0" w:color="auto"/>
            <w:right w:val="none" w:sz="0" w:space="0" w:color="auto"/>
          </w:divBdr>
        </w:div>
        <w:div w:id="492183700">
          <w:marLeft w:val="0"/>
          <w:marRight w:val="0"/>
          <w:marTop w:val="0"/>
          <w:marBottom w:val="0"/>
          <w:divBdr>
            <w:top w:val="none" w:sz="0" w:space="0" w:color="auto"/>
            <w:left w:val="none" w:sz="0" w:space="0" w:color="auto"/>
            <w:bottom w:val="none" w:sz="0" w:space="0" w:color="auto"/>
            <w:right w:val="none" w:sz="0" w:space="0" w:color="auto"/>
          </w:divBdr>
        </w:div>
        <w:div w:id="492183720">
          <w:marLeft w:val="0"/>
          <w:marRight w:val="0"/>
          <w:marTop w:val="0"/>
          <w:marBottom w:val="0"/>
          <w:divBdr>
            <w:top w:val="none" w:sz="0" w:space="0" w:color="auto"/>
            <w:left w:val="none" w:sz="0" w:space="0" w:color="auto"/>
            <w:bottom w:val="none" w:sz="0" w:space="0" w:color="auto"/>
            <w:right w:val="none" w:sz="0" w:space="0" w:color="auto"/>
          </w:divBdr>
        </w:div>
        <w:div w:id="492183734">
          <w:marLeft w:val="0"/>
          <w:marRight w:val="0"/>
          <w:marTop w:val="0"/>
          <w:marBottom w:val="0"/>
          <w:divBdr>
            <w:top w:val="none" w:sz="0" w:space="0" w:color="auto"/>
            <w:left w:val="none" w:sz="0" w:space="0" w:color="auto"/>
            <w:bottom w:val="none" w:sz="0" w:space="0" w:color="auto"/>
            <w:right w:val="none" w:sz="0" w:space="0" w:color="auto"/>
          </w:divBdr>
        </w:div>
        <w:div w:id="492183736">
          <w:marLeft w:val="0"/>
          <w:marRight w:val="0"/>
          <w:marTop w:val="0"/>
          <w:marBottom w:val="0"/>
          <w:divBdr>
            <w:top w:val="none" w:sz="0" w:space="0" w:color="auto"/>
            <w:left w:val="none" w:sz="0" w:space="0" w:color="auto"/>
            <w:bottom w:val="none" w:sz="0" w:space="0" w:color="auto"/>
            <w:right w:val="none" w:sz="0" w:space="0" w:color="auto"/>
          </w:divBdr>
        </w:div>
        <w:div w:id="492183748">
          <w:marLeft w:val="0"/>
          <w:marRight w:val="0"/>
          <w:marTop w:val="0"/>
          <w:marBottom w:val="0"/>
          <w:divBdr>
            <w:top w:val="none" w:sz="0" w:space="0" w:color="auto"/>
            <w:left w:val="none" w:sz="0" w:space="0" w:color="auto"/>
            <w:bottom w:val="none" w:sz="0" w:space="0" w:color="auto"/>
            <w:right w:val="none" w:sz="0" w:space="0" w:color="auto"/>
          </w:divBdr>
        </w:div>
        <w:div w:id="492183763">
          <w:marLeft w:val="0"/>
          <w:marRight w:val="0"/>
          <w:marTop w:val="0"/>
          <w:marBottom w:val="0"/>
          <w:divBdr>
            <w:top w:val="none" w:sz="0" w:space="0" w:color="auto"/>
            <w:left w:val="none" w:sz="0" w:space="0" w:color="auto"/>
            <w:bottom w:val="none" w:sz="0" w:space="0" w:color="auto"/>
            <w:right w:val="none" w:sz="0" w:space="0" w:color="auto"/>
          </w:divBdr>
        </w:div>
        <w:div w:id="492183764">
          <w:marLeft w:val="0"/>
          <w:marRight w:val="0"/>
          <w:marTop w:val="0"/>
          <w:marBottom w:val="0"/>
          <w:divBdr>
            <w:top w:val="none" w:sz="0" w:space="0" w:color="auto"/>
            <w:left w:val="none" w:sz="0" w:space="0" w:color="auto"/>
            <w:bottom w:val="none" w:sz="0" w:space="0" w:color="auto"/>
            <w:right w:val="none" w:sz="0" w:space="0" w:color="auto"/>
          </w:divBdr>
        </w:div>
        <w:div w:id="492183791">
          <w:marLeft w:val="0"/>
          <w:marRight w:val="0"/>
          <w:marTop w:val="0"/>
          <w:marBottom w:val="0"/>
          <w:divBdr>
            <w:top w:val="none" w:sz="0" w:space="0" w:color="auto"/>
            <w:left w:val="none" w:sz="0" w:space="0" w:color="auto"/>
            <w:bottom w:val="none" w:sz="0" w:space="0" w:color="auto"/>
            <w:right w:val="none" w:sz="0" w:space="0" w:color="auto"/>
          </w:divBdr>
        </w:div>
        <w:div w:id="492183806">
          <w:marLeft w:val="0"/>
          <w:marRight w:val="0"/>
          <w:marTop w:val="0"/>
          <w:marBottom w:val="0"/>
          <w:divBdr>
            <w:top w:val="none" w:sz="0" w:space="0" w:color="auto"/>
            <w:left w:val="none" w:sz="0" w:space="0" w:color="auto"/>
            <w:bottom w:val="none" w:sz="0" w:space="0" w:color="auto"/>
            <w:right w:val="none" w:sz="0" w:space="0" w:color="auto"/>
          </w:divBdr>
        </w:div>
      </w:divsChild>
    </w:div>
    <w:div w:id="492183705">
      <w:marLeft w:val="0"/>
      <w:marRight w:val="0"/>
      <w:marTop w:val="0"/>
      <w:marBottom w:val="0"/>
      <w:divBdr>
        <w:top w:val="none" w:sz="0" w:space="0" w:color="auto"/>
        <w:left w:val="none" w:sz="0" w:space="0" w:color="auto"/>
        <w:bottom w:val="none" w:sz="0" w:space="0" w:color="auto"/>
        <w:right w:val="none" w:sz="0" w:space="0" w:color="auto"/>
      </w:divBdr>
      <w:divsChild>
        <w:div w:id="492183666">
          <w:marLeft w:val="0"/>
          <w:marRight w:val="0"/>
          <w:marTop w:val="0"/>
          <w:marBottom w:val="0"/>
          <w:divBdr>
            <w:top w:val="none" w:sz="0" w:space="0" w:color="auto"/>
            <w:left w:val="none" w:sz="0" w:space="0" w:color="auto"/>
            <w:bottom w:val="none" w:sz="0" w:space="0" w:color="auto"/>
            <w:right w:val="none" w:sz="0" w:space="0" w:color="auto"/>
          </w:divBdr>
        </w:div>
        <w:div w:id="492183677">
          <w:marLeft w:val="0"/>
          <w:marRight w:val="0"/>
          <w:marTop w:val="0"/>
          <w:marBottom w:val="0"/>
          <w:divBdr>
            <w:top w:val="none" w:sz="0" w:space="0" w:color="auto"/>
            <w:left w:val="none" w:sz="0" w:space="0" w:color="auto"/>
            <w:bottom w:val="none" w:sz="0" w:space="0" w:color="auto"/>
            <w:right w:val="none" w:sz="0" w:space="0" w:color="auto"/>
          </w:divBdr>
        </w:div>
        <w:div w:id="492183686">
          <w:marLeft w:val="0"/>
          <w:marRight w:val="0"/>
          <w:marTop w:val="0"/>
          <w:marBottom w:val="0"/>
          <w:divBdr>
            <w:top w:val="none" w:sz="0" w:space="0" w:color="auto"/>
            <w:left w:val="none" w:sz="0" w:space="0" w:color="auto"/>
            <w:bottom w:val="none" w:sz="0" w:space="0" w:color="auto"/>
            <w:right w:val="none" w:sz="0" w:space="0" w:color="auto"/>
          </w:divBdr>
        </w:div>
        <w:div w:id="492183696">
          <w:marLeft w:val="0"/>
          <w:marRight w:val="0"/>
          <w:marTop w:val="0"/>
          <w:marBottom w:val="0"/>
          <w:divBdr>
            <w:top w:val="none" w:sz="0" w:space="0" w:color="auto"/>
            <w:left w:val="none" w:sz="0" w:space="0" w:color="auto"/>
            <w:bottom w:val="none" w:sz="0" w:space="0" w:color="auto"/>
            <w:right w:val="none" w:sz="0" w:space="0" w:color="auto"/>
          </w:divBdr>
        </w:div>
        <w:div w:id="492183701">
          <w:marLeft w:val="0"/>
          <w:marRight w:val="0"/>
          <w:marTop w:val="0"/>
          <w:marBottom w:val="0"/>
          <w:divBdr>
            <w:top w:val="none" w:sz="0" w:space="0" w:color="auto"/>
            <w:left w:val="none" w:sz="0" w:space="0" w:color="auto"/>
            <w:bottom w:val="none" w:sz="0" w:space="0" w:color="auto"/>
            <w:right w:val="none" w:sz="0" w:space="0" w:color="auto"/>
          </w:divBdr>
        </w:div>
        <w:div w:id="492183706">
          <w:marLeft w:val="0"/>
          <w:marRight w:val="0"/>
          <w:marTop w:val="0"/>
          <w:marBottom w:val="0"/>
          <w:divBdr>
            <w:top w:val="none" w:sz="0" w:space="0" w:color="auto"/>
            <w:left w:val="none" w:sz="0" w:space="0" w:color="auto"/>
            <w:bottom w:val="none" w:sz="0" w:space="0" w:color="auto"/>
            <w:right w:val="none" w:sz="0" w:space="0" w:color="auto"/>
          </w:divBdr>
        </w:div>
        <w:div w:id="492183715">
          <w:marLeft w:val="0"/>
          <w:marRight w:val="0"/>
          <w:marTop w:val="0"/>
          <w:marBottom w:val="0"/>
          <w:divBdr>
            <w:top w:val="none" w:sz="0" w:space="0" w:color="auto"/>
            <w:left w:val="none" w:sz="0" w:space="0" w:color="auto"/>
            <w:bottom w:val="none" w:sz="0" w:space="0" w:color="auto"/>
            <w:right w:val="none" w:sz="0" w:space="0" w:color="auto"/>
          </w:divBdr>
        </w:div>
        <w:div w:id="492183718">
          <w:marLeft w:val="0"/>
          <w:marRight w:val="0"/>
          <w:marTop w:val="0"/>
          <w:marBottom w:val="0"/>
          <w:divBdr>
            <w:top w:val="none" w:sz="0" w:space="0" w:color="auto"/>
            <w:left w:val="none" w:sz="0" w:space="0" w:color="auto"/>
            <w:bottom w:val="none" w:sz="0" w:space="0" w:color="auto"/>
            <w:right w:val="none" w:sz="0" w:space="0" w:color="auto"/>
          </w:divBdr>
        </w:div>
        <w:div w:id="492183724">
          <w:marLeft w:val="0"/>
          <w:marRight w:val="0"/>
          <w:marTop w:val="0"/>
          <w:marBottom w:val="0"/>
          <w:divBdr>
            <w:top w:val="none" w:sz="0" w:space="0" w:color="auto"/>
            <w:left w:val="none" w:sz="0" w:space="0" w:color="auto"/>
            <w:bottom w:val="none" w:sz="0" w:space="0" w:color="auto"/>
            <w:right w:val="none" w:sz="0" w:space="0" w:color="auto"/>
          </w:divBdr>
        </w:div>
        <w:div w:id="492183742">
          <w:marLeft w:val="0"/>
          <w:marRight w:val="0"/>
          <w:marTop w:val="0"/>
          <w:marBottom w:val="0"/>
          <w:divBdr>
            <w:top w:val="none" w:sz="0" w:space="0" w:color="auto"/>
            <w:left w:val="none" w:sz="0" w:space="0" w:color="auto"/>
            <w:bottom w:val="none" w:sz="0" w:space="0" w:color="auto"/>
            <w:right w:val="none" w:sz="0" w:space="0" w:color="auto"/>
          </w:divBdr>
        </w:div>
        <w:div w:id="492183765">
          <w:marLeft w:val="0"/>
          <w:marRight w:val="0"/>
          <w:marTop w:val="0"/>
          <w:marBottom w:val="0"/>
          <w:divBdr>
            <w:top w:val="none" w:sz="0" w:space="0" w:color="auto"/>
            <w:left w:val="none" w:sz="0" w:space="0" w:color="auto"/>
            <w:bottom w:val="none" w:sz="0" w:space="0" w:color="auto"/>
            <w:right w:val="none" w:sz="0" w:space="0" w:color="auto"/>
          </w:divBdr>
        </w:div>
        <w:div w:id="492183770">
          <w:marLeft w:val="0"/>
          <w:marRight w:val="0"/>
          <w:marTop w:val="0"/>
          <w:marBottom w:val="0"/>
          <w:divBdr>
            <w:top w:val="none" w:sz="0" w:space="0" w:color="auto"/>
            <w:left w:val="none" w:sz="0" w:space="0" w:color="auto"/>
            <w:bottom w:val="none" w:sz="0" w:space="0" w:color="auto"/>
            <w:right w:val="none" w:sz="0" w:space="0" w:color="auto"/>
          </w:divBdr>
        </w:div>
        <w:div w:id="492183772">
          <w:marLeft w:val="0"/>
          <w:marRight w:val="0"/>
          <w:marTop w:val="0"/>
          <w:marBottom w:val="0"/>
          <w:divBdr>
            <w:top w:val="none" w:sz="0" w:space="0" w:color="auto"/>
            <w:left w:val="none" w:sz="0" w:space="0" w:color="auto"/>
            <w:bottom w:val="none" w:sz="0" w:space="0" w:color="auto"/>
            <w:right w:val="none" w:sz="0" w:space="0" w:color="auto"/>
          </w:divBdr>
        </w:div>
        <w:div w:id="492183776">
          <w:marLeft w:val="0"/>
          <w:marRight w:val="0"/>
          <w:marTop w:val="0"/>
          <w:marBottom w:val="0"/>
          <w:divBdr>
            <w:top w:val="none" w:sz="0" w:space="0" w:color="auto"/>
            <w:left w:val="none" w:sz="0" w:space="0" w:color="auto"/>
            <w:bottom w:val="none" w:sz="0" w:space="0" w:color="auto"/>
            <w:right w:val="none" w:sz="0" w:space="0" w:color="auto"/>
          </w:divBdr>
        </w:div>
        <w:div w:id="492183779">
          <w:marLeft w:val="0"/>
          <w:marRight w:val="0"/>
          <w:marTop w:val="0"/>
          <w:marBottom w:val="0"/>
          <w:divBdr>
            <w:top w:val="none" w:sz="0" w:space="0" w:color="auto"/>
            <w:left w:val="none" w:sz="0" w:space="0" w:color="auto"/>
            <w:bottom w:val="none" w:sz="0" w:space="0" w:color="auto"/>
            <w:right w:val="none" w:sz="0" w:space="0" w:color="auto"/>
          </w:divBdr>
        </w:div>
        <w:div w:id="492183782">
          <w:marLeft w:val="0"/>
          <w:marRight w:val="0"/>
          <w:marTop w:val="0"/>
          <w:marBottom w:val="0"/>
          <w:divBdr>
            <w:top w:val="none" w:sz="0" w:space="0" w:color="auto"/>
            <w:left w:val="none" w:sz="0" w:space="0" w:color="auto"/>
            <w:bottom w:val="none" w:sz="0" w:space="0" w:color="auto"/>
            <w:right w:val="none" w:sz="0" w:space="0" w:color="auto"/>
          </w:divBdr>
        </w:div>
        <w:div w:id="492183783">
          <w:marLeft w:val="0"/>
          <w:marRight w:val="0"/>
          <w:marTop w:val="0"/>
          <w:marBottom w:val="0"/>
          <w:divBdr>
            <w:top w:val="none" w:sz="0" w:space="0" w:color="auto"/>
            <w:left w:val="none" w:sz="0" w:space="0" w:color="auto"/>
            <w:bottom w:val="none" w:sz="0" w:space="0" w:color="auto"/>
            <w:right w:val="none" w:sz="0" w:space="0" w:color="auto"/>
          </w:divBdr>
        </w:div>
        <w:div w:id="492183785">
          <w:marLeft w:val="0"/>
          <w:marRight w:val="0"/>
          <w:marTop w:val="0"/>
          <w:marBottom w:val="0"/>
          <w:divBdr>
            <w:top w:val="none" w:sz="0" w:space="0" w:color="auto"/>
            <w:left w:val="none" w:sz="0" w:space="0" w:color="auto"/>
            <w:bottom w:val="none" w:sz="0" w:space="0" w:color="auto"/>
            <w:right w:val="none" w:sz="0" w:space="0" w:color="auto"/>
          </w:divBdr>
        </w:div>
        <w:div w:id="492183793">
          <w:marLeft w:val="0"/>
          <w:marRight w:val="0"/>
          <w:marTop w:val="0"/>
          <w:marBottom w:val="0"/>
          <w:divBdr>
            <w:top w:val="none" w:sz="0" w:space="0" w:color="auto"/>
            <w:left w:val="none" w:sz="0" w:space="0" w:color="auto"/>
            <w:bottom w:val="none" w:sz="0" w:space="0" w:color="auto"/>
            <w:right w:val="none" w:sz="0" w:space="0" w:color="auto"/>
          </w:divBdr>
        </w:div>
        <w:div w:id="492183796">
          <w:marLeft w:val="0"/>
          <w:marRight w:val="0"/>
          <w:marTop w:val="0"/>
          <w:marBottom w:val="0"/>
          <w:divBdr>
            <w:top w:val="none" w:sz="0" w:space="0" w:color="auto"/>
            <w:left w:val="none" w:sz="0" w:space="0" w:color="auto"/>
            <w:bottom w:val="none" w:sz="0" w:space="0" w:color="auto"/>
            <w:right w:val="none" w:sz="0" w:space="0" w:color="auto"/>
          </w:divBdr>
        </w:div>
        <w:div w:id="492183800">
          <w:marLeft w:val="0"/>
          <w:marRight w:val="0"/>
          <w:marTop w:val="0"/>
          <w:marBottom w:val="0"/>
          <w:divBdr>
            <w:top w:val="none" w:sz="0" w:space="0" w:color="auto"/>
            <w:left w:val="none" w:sz="0" w:space="0" w:color="auto"/>
            <w:bottom w:val="none" w:sz="0" w:space="0" w:color="auto"/>
            <w:right w:val="none" w:sz="0" w:space="0" w:color="auto"/>
          </w:divBdr>
        </w:div>
        <w:div w:id="492183805">
          <w:marLeft w:val="0"/>
          <w:marRight w:val="0"/>
          <w:marTop w:val="0"/>
          <w:marBottom w:val="0"/>
          <w:divBdr>
            <w:top w:val="none" w:sz="0" w:space="0" w:color="auto"/>
            <w:left w:val="none" w:sz="0" w:space="0" w:color="auto"/>
            <w:bottom w:val="none" w:sz="0" w:space="0" w:color="auto"/>
            <w:right w:val="none" w:sz="0" w:space="0" w:color="auto"/>
          </w:divBdr>
        </w:div>
      </w:divsChild>
    </w:div>
    <w:div w:id="492183719">
      <w:marLeft w:val="0"/>
      <w:marRight w:val="0"/>
      <w:marTop w:val="0"/>
      <w:marBottom w:val="0"/>
      <w:divBdr>
        <w:top w:val="none" w:sz="0" w:space="0" w:color="auto"/>
        <w:left w:val="none" w:sz="0" w:space="0" w:color="auto"/>
        <w:bottom w:val="none" w:sz="0" w:space="0" w:color="auto"/>
        <w:right w:val="none" w:sz="0" w:space="0" w:color="auto"/>
      </w:divBdr>
      <w:divsChild>
        <w:div w:id="492183671">
          <w:marLeft w:val="0"/>
          <w:marRight w:val="0"/>
          <w:marTop w:val="0"/>
          <w:marBottom w:val="0"/>
          <w:divBdr>
            <w:top w:val="none" w:sz="0" w:space="0" w:color="auto"/>
            <w:left w:val="none" w:sz="0" w:space="0" w:color="auto"/>
            <w:bottom w:val="none" w:sz="0" w:space="0" w:color="auto"/>
            <w:right w:val="none" w:sz="0" w:space="0" w:color="auto"/>
          </w:divBdr>
        </w:div>
        <w:div w:id="492183672">
          <w:marLeft w:val="0"/>
          <w:marRight w:val="0"/>
          <w:marTop w:val="0"/>
          <w:marBottom w:val="0"/>
          <w:divBdr>
            <w:top w:val="none" w:sz="0" w:space="0" w:color="auto"/>
            <w:left w:val="none" w:sz="0" w:space="0" w:color="auto"/>
            <w:bottom w:val="none" w:sz="0" w:space="0" w:color="auto"/>
            <w:right w:val="none" w:sz="0" w:space="0" w:color="auto"/>
          </w:divBdr>
        </w:div>
        <w:div w:id="492183688">
          <w:marLeft w:val="0"/>
          <w:marRight w:val="0"/>
          <w:marTop w:val="0"/>
          <w:marBottom w:val="0"/>
          <w:divBdr>
            <w:top w:val="none" w:sz="0" w:space="0" w:color="auto"/>
            <w:left w:val="none" w:sz="0" w:space="0" w:color="auto"/>
            <w:bottom w:val="none" w:sz="0" w:space="0" w:color="auto"/>
            <w:right w:val="none" w:sz="0" w:space="0" w:color="auto"/>
          </w:divBdr>
        </w:div>
        <w:div w:id="492183689">
          <w:marLeft w:val="0"/>
          <w:marRight w:val="0"/>
          <w:marTop w:val="0"/>
          <w:marBottom w:val="0"/>
          <w:divBdr>
            <w:top w:val="none" w:sz="0" w:space="0" w:color="auto"/>
            <w:left w:val="none" w:sz="0" w:space="0" w:color="auto"/>
            <w:bottom w:val="none" w:sz="0" w:space="0" w:color="auto"/>
            <w:right w:val="none" w:sz="0" w:space="0" w:color="auto"/>
          </w:divBdr>
        </w:div>
        <w:div w:id="492183702">
          <w:marLeft w:val="0"/>
          <w:marRight w:val="0"/>
          <w:marTop w:val="0"/>
          <w:marBottom w:val="0"/>
          <w:divBdr>
            <w:top w:val="none" w:sz="0" w:space="0" w:color="auto"/>
            <w:left w:val="none" w:sz="0" w:space="0" w:color="auto"/>
            <w:bottom w:val="none" w:sz="0" w:space="0" w:color="auto"/>
            <w:right w:val="none" w:sz="0" w:space="0" w:color="auto"/>
          </w:divBdr>
        </w:div>
        <w:div w:id="492183703">
          <w:marLeft w:val="0"/>
          <w:marRight w:val="0"/>
          <w:marTop w:val="0"/>
          <w:marBottom w:val="0"/>
          <w:divBdr>
            <w:top w:val="none" w:sz="0" w:space="0" w:color="auto"/>
            <w:left w:val="none" w:sz="0" w:space="0" w:color="auto"/>
            <w:bottom w:val="none" w:sz="0" w:space="0" w:color="auto"/>
            <w:right w:val="none" w:sz="0" w:space="0" w:color="auto"/>
          </w:divBdr>
        </w:div>
        <w:div w:id="492183710">
          <w:marLeft w:val="0"/>
          <w:marRight w:val="0"/>
          <w:marTop w:val="0"/>
          <w:marBottom w:val="0"/>
          <w:divBdr>
            <w:top w:val="none" w:sz="0" w:space="0" w:color="auto"/>
            <w:left w:val="none" w:sz="0" w:space="0" w:color="auto"/>
            <w:bottom w:val="none" w:sz="0" w:space="0" w:color="auto"/>
            <w:right w:val="none" w:sz="0" w:space="0" w:color="auto"/>
          </w:divBdr>
        </w:div>
        <w:div w:id="492183721">
          <w:marLeft w:val="0"/>
          <w:marRight w:val="0"/>
          <w:marTop w:val="0"/>
          <w:marBottom w:val="0"/>
          <w:divBdr>
            <w:top w:val="none" w:sz="0" w:space="0" w:color="auto"/>
            <w:left w:val="none" w:sz="0" w:space="0" w:color="auto"/>
            <w:bottom w:val="none" w:sz="0" w:space="0" w:color="auto"/>
            <w:right w:val="none" w:sz="0" w:space="0" w:color="auto"/>
          </w:divBdr>
        </w:div>
        <w:div w:id="492183726">
          <w:marLeft w:val="0"/>
          <w:marRight w:val="0"/>
          <w:marTop w:val="0"/>
          <w:marBottom w:val="0"/>
          <w:divBdr>
            <w:top w:val="none" w:sz="0" w:space="0" w:color="auto"/>
            <w:left w:val="none" w:sz="0" w:space="0" w:color="auto"/>
            <w:bottom w:val="none" w:sz="0" w:space="0" w:color="auto"/>
            <w:right w:val="none" w:sz="0" w:space="0" w:color="auto"/>
          </w:divBdr>
        </w:div>
        <w:div w:id="492183743">
          <w:marLeft w:val="0"/>
          <w:marRight w:val="0"/>
          <w:marTop w:val="0"/>
          <w:marBottom w:val="0"/>
          <w:divBdr>
            <w:top w:val="none" w:sz="0" w:space="0" w:color="auto"/>
            <w:left w:val="none" w:sz="0" w:space="0" w:color="auto"/>
            <w:bottom w:val="none" w:sz="0" w:space="0" w:color="auto"/>
            <w:right w:val="none" w:sz="0" w:space="0" w:color="auto"/>
          </w:divBdr>
        </w:div>
        <w:div w:id="492183744">
          <w:marLeft w:val="0"/>
          <w:marRight w:val="0"/>
          <w:marTop w:val="0"/>
          <w:marBottom w:val="0"/>
          <w:divBdr>
            <w:top w:val="none" w:sz="0" w:space="0" w:color="auto"/>
            <w:left w:val="none" w:sz="0" w:space="0" w:color="auto"/>
            <w:bottom w:val="none" w:sz="0" w:space="0" w:color="auto"/>
            <w:right w:val="none" w:sz="0" w:space="0" w:color="auto"/>
          </w:divBdr>
        </w:div>
        <w:div w:id="492183787">
          <w:marLeft w:val="0"/>
          <w:marRight w:val="0"/>
          <w:marTop w:val="0"/>
          <w:marBottom w:val="0"/>
          <w:divBdr>
            <w:top w:val="none" w:sz="0" w:space="0" w:color="auto"/>
            <w:left w:val="none" w:sz="0" w:space="0" w:color="auto"/>
            <w:bottom w:val="none" w:sz="0" w:space="0" w:color="auto"/>
            <w:right w:val="none" w:sz="0" w:space="0" w:color="auto"/>
          </w:divBdr>
        </w:div>
        <w:div w:id="492183789">
          <w:marLeft w:val="0"/>
          <w:marRight w:val="0"/>
          <w:marTop w:val="0"/>
          <w:marBottom w:val="0"/>
          <w:divBdr>
            <w:top w:val="none" w:sz="0" w:space="0" w:color="auto"/>
            <w:left w:val="none" w:sz="0" w:space="0" w:color="auto"/>
            <w:bottom w:val="none" w:sz="0" w:space="0" w:color="auto"/>
            <w:right w:val="none" w:sz="0" w:space="0" w:color="auto"/>
          </w:divBdr>
        </w:div>
        <w:div w:id="492183801">
          <w:marLeft w:val="0"/>
          <w:marRight w:val="0"/>
          <w:marTop w:val="0"/>
          <w:marBottom w:val="0"/>
          <w:divBdr>
            <w:top w:val="none" w:sz="0" w:space="0" w:color="auto"/>
            <w:left w:val="none" w:sz="0" w:space="0" w:color="auto"/>
            <w:bottom w:val="none" w:sz="0" w:space="0" w:color="auto"/>
            <w:right w:val="none" w:sz="0" w:space="0" w:color="auto"/>
          </w:divBdr>
        </w:div>
        <w:div w:id="492183813">
          <w:marLeft w:val="0"/>
          <w:marRight w:val="0"/>
          <w:marTop w:val="0"/>
          <w:marBottom w:val="0"/>
          <w:divBdr>
            <w:top w:val="none" w:sz="0" w:space="0" w:color="auto"/>
            <w:left w:val="none" w:sz="0" w:space="0" w:color="auto"/>
            <w:bottom w:val="none" w:sz="0" w:space="0" w:color="auto"/>
            <w:right w:val="none" w:sz="0" w:space="0" w:color="auto"/>
          </w:divBdr>
        </w:div>
      </w:divsChild>
    </w:div>
    <w:div w:id="492183741">
      <w:marLeft w:val="0"/>
      <w:marRight w:val="0"/>
      <w:marTop w:val="0"/>
      <w:marBottom w:val="0"/>
      <w:divBdr>
        <w:top w:val="none" w:sz="0" w:space="0" w:color="auto"/>
        <w:left w:val="none" w:sz="0" w:space="0" w:color="auto"/>
        <w:bottom w:val="none" w:sz="0" w:space="0" w:color="auto"/>
        <w:right w:val="none" w:sz="0" w:space="0" w:color="auto"/>
      </w:divBdr>
      <w:divsChild>
        <w:div w:id="492183676">
          <w:marLeft w:val="0"/>
          <w:marRight w:val="0"/>
          <w:marTop w:val="0"/>
          <w:marBottom w:val="0"/>
          <w:divBdr>
            <w:top w:val="none" w:sz="0" w:space="0" w:color="auto"/>
            <w:left w:val="none" w:sz="0" w:space="0" w:color="auto"/>
            <w:bottom w:val="none" w:sz="0" w:space="0" w:color="auto"/>
            <w:right w:val="none" w:sz="0" w:space="0" w:color="auto"/>
          </w:divBdr>
        </w:div>
        <w:div w:id="492183709">
          <w:marLeft w:val="0"/>
          <w:marRight w:val="0"/>
          <w:marTop w:val="0"/>
          <w:marBottom w:val="0"/>
          <w:divBdr>
            <w:top w:val="none" w:sz="0" w:space="0" w:color="auto"/>
            <w:left w:val="none" w:sz="0" w:space="0" w:color="auto"/>
            <w:bottom w:val="none" w:sz="0" w:space="0" w:color="auto"/>
            <w:right w:val="none" w:sz="0" w:space="0" w:color="auto"/>
          </w:divBdr>
        </w:div>
        <w:div w:id="492183716">
          <w:marLeft w:val="0"/>
          <w:marRight w:val="0"/>
          <w:marTop w:val="0"/>
          <w:marBottom w:val="0"/>
          <w:divBdr>
            <w:top w:val="none" w:sz="0" w:space="0" w:color="auto"/>
            <w:left w:val="none" w:sz="0" w:space="0" w:color="auto"/>
            <w:bottom w:val="none" w:sz="0" w:space="0" w:color="auto"/>
            <w:right w:val="none" w:sz="0" w:space="0" w:color="auto"/>
          </w:divBdr>
        </w:div>
        <w:div w:id="492183727">
          <w:marLeft w:val="0"/>
          <w:marRight w:val="0"/>
          <w:marTop w:val="0"/>
          <w:marBottom w:val="0"/>
          <w:divBdr>
            <w:top w:val="none" w:sz="0" w:space="0" w:color="auto"/>
            <w:left w:val="none" w:sz="0" w:space="0" w:color="auto"/>
            <w:bottom w:val="none" w:sz="0" w:space="0" w:color="auto"/>
            <w:right w:val="none" w:sz="0" w:space="0" w:color="auto"/>
          </w:divBdr>
        </w:div>
        <w:div w:id="492183750">
          <w:marLeft w:val="0"/>
          <w:marRight w:val="0"/>
          <w:marTop w:val="0"/>
          <w:marBottom w:val="0"/>
          <w:divBdr>
            <w:top w:val="none" w:sz="0" w:space="0" w:color="auto"/>
            <w:left w:val="none" w:sz="0" w:space="0" w:color="auto"/>
            <w:bottom w:val="none" w:sz="0" w:space="0" w:color="auto"/>
            <w:right w:val="none" w:sz="0" w:space="0" w:color="auto"/>
          </w:divBdr>
        </w:div>
        <w:div w:id="492183799">
          <w:marLeft w:val="0"/>
          <w:marRight w:val="0"/>
          <w:marTop w:val="0"/>
          <w:marBottom w:val="0"/>
          <w:divBdr>
            <w:top w:val="none" w:sz="0" w:space="0" w:color="auto"/>
            <w:left w:val="none" w:sz="0" w:space="0" w:color="auto"/>
            <w:bottom w:val="none" w:sz="0" w:space="0" w:color="auto"/>
            <w:right w:val="none" w:sz="0" w:space="0" w:color="auto"/>
          </w:divBdr>
        </w:div>
      </w:divsChild>
    </w:div>
    <w:div w:id="492183749">
      <w:marLeft w:val="0"/>
      <w:marRight w:val="0"/>
      <w:marTop w:val="0"/>
      <w:marBottom w:val="0"/>
      <w:divBdr>
        <w:top w:val="none" w:sz="0" w:space="0" w:color="auto"/>
        <w:left w:val="none" w:sz="0" w:space="0" w:color="auto"/>
        <w:bottom w:val="none" w:sz="0" w:space="0" w:color="auto"/>
        <w:right w:val="none" w:sz="0" w:space="0" w:color="auto"/>
      </w:divBdr>
      <w:divsChild>
        <w:div w:id="492183673">
          <w:marLeft w:val="0"/>
          <w:marRight w:val="0"/>
          <w:marTop w:val="0"/>
          <w:marBottom w:val="0"/>
          <w:divBdr>
            <w:top w:val="none" w:sz="0" w:space="0" w:color="auto"/>
            <w:left w:val="none" w:sz="0" w:space="0" w:color="auto"/>
            <w:bottom w:val="none" w:sz="0" w:space="0" w:color="auto"/>
            <w:right w:val="none" w:sz="0" w:space="0" w:color="auto"/>
          </w:divBdr>
        </w:div>
        <w:div w:id="492183690">
          <w:marLeft w:val="0"/>
          <w:marRight w:val="0"/>
          <w:marTop w:val="0"/>
          <w:marBottom w:val="0"/>
          <w:divBdr>
            <w:top w:val="none" w:sz="0" w:space="0" w:color="auto"/>
            <w:left w:val="none" w:sz="0" w:space="0" w:color="auto"/>
            <w:bottom w:val="none" w:sz="0" w:space="0" w:color="auto"/>
            <w:right w:val="none" w:sz="0" w:space="0" w:color="auto"/>
          </w:divBdr>
        </w:div>
        <w:div w:id="492183731">
          <w:marLeft w:val="0"/>
          <w:marRight w:val="0"/>
          <w:marTop w:val="0"/>
          <w:marBottom w:val="0"/>
          <w:divBdr>
            <w:top w:val="none" w:sz="0" w:space="0" w:color="auto"/>
            <w:left w:val="none" w:sz="0" w:space="0" w:color="auto"/>
            <w:bottom w:val="none" w:sz="0" w:space="0" w:color="auto"/>
            <w:right w:val="none" w:sz="0" w:space="0" w:color="auto"/>
          </w:divBdr>
        </w:div>
        <w:div w:id="492183737">
          <w:marLeft w:val="0"/>
          <w:marRight w:val="0"/>
          <w:marTop w:val="0"/>
          <w:marBottom w:val="0"/>
          <w:divBdr>
            <w:top w:val="none" w:sz="0" w:space="0" w:color="auto"/>
            <w:left w:val="none" w:sz="0" w:space="0" w:color="auto"/>
            <w:bottom w:val="none" w:sz="0" w:space="0" w:color="auto"/>
            <w:right w:val="none" w:sz="0" w:space="0" w:color="auto"/>
          </w:divBdr>
        </w:div>
        <w:div w:id="492183745">
          <w:marLeft w:val="0"/>
          <w:marRight w:val="0"/>
          <w:marTop w:val="0"/>
          <w:marBottom w:val="0"/>
          <w:divBdr>
            <w:top w:val="none" w:sz="0" w:space="0" w:color="auto"/>
            <w:left w:val="none" w:sz="0" w:space="0" w:color="auto"/>
            <w:bottom w:val="none" w:sz="0" w:space="0" w:color="auto"/>
            <w:right w:val="none" w:sz="0" w:space="0" w:color="auto"/>
          </w:divBdr>
        </w:div>
        <w:div w:id="492183810">
          <w:marLeft w:val="0"/>
          <w:marRight w:val="0"/>
          <w:marTop w:val="0"/>
          <w:marBottom w:val="0"/>
          <w:divBdr>
            <w:top w:val="none" w:sz="0" w:space="0" w:color="auto"/>
            <w:left w:val="none" w:sz="0" w:space="0" w:color="auto"/>
            <w:bottom w:val="none" w:sz="0" w:space="0" w:color="auto"/>
            <w:right w:val="none" w:sz="0" w:space="0" w:color="auto"/>
          </w:divBdr>
        </w:div>
      </w:divsChild>
    </w:div>
    <w:div w:id="492183756">
      <w:marLeft w:val="0"/>
      <w:marRight w:val="0"/>
      <w:marTop w:val="0"/>
      <w:marBottom w:val="0"/>
      <w:divBdr>
        <w:top w:val="none" w:sz="0" w:space="0" w:color="auto"/>
        <w:left w:val="none" w:sz="0" w:space="0" w:color="auto"/>
        <w:bottom w:val="none" w:sz="0" w:space="0" w:color="auto"/>
        <w:right w:val="none" w:sz="0" w:space="0" w:color="auto"/>
      </w:divBdr>
      <w:divsChild>
        <w:div w:id="492183695">
          <w:marLeft w:val="0"/>
          <w:marRight w:val="0"/>
          <w:marTop w:val="0"/>
          <w:marBottom w:val="0"/>
          <w:divBdr>
            <w:top w:val="none" w:sz="0" w:space="0" w:color="auto"/>
            <w:left w:val="none" w:sz="0" w:space="0" w:color="auto"/>
            <w:bottom w:val="none" w:sz="0" w:space="0" w:color="auto"/>
            <w:right w:val="none" w:sz="0" w:space="0" w:color="auto"/>
          </w:divBdr>
        </w:div>
        <w:div w:id="492183722">
          <w:marLeft w:val="0"/>
          <w:marRight w:val="0"/>
          <w:marTop w:val="0"/>
          <w:marBottom w:val="0"/>
          <w:divBdr>
            <w:top w:val="none" w:sz="0" w:space="0" w:color="auto"/>
            <w:left w:val="none" w:sz="0" w:space="0" w:color="auto"/>
            <w:bottom w:val="none" w:sz="0" w:space="0" w:color="auto"/>
            <w:right w:val="none" w:sz="0" w:space="0" w:color="auto"/>
          </w:divBdr>
        </w:div>
        <w:div w:id="492183780">
          <w:marLeft w:val="0"/>
          <w:marRight w:val="0"/>
          <w:marTop w:val="0"/>
          <w:marBottom w:val="0"/>
          <w:divBdr>
            <w:top w:val="none" w:sz="0" w:space="0" w:color="auto"/>
            <w:left w:val="none" w:sz="0" w:space="0" w:color="auto"/>
            <w:bottom w:val="none" w:sz="0" w:space="0" w:color="auto"/>
            <w:right w:val="none" w:sz="0" w:space="0" w:color="auto"/>
          </w:divBdr>
        </w:div>
      </w:divsChild>
    </w:div>
    <w:div w:id="492183768">
      <w:marLeft w:val="0"/>
      <w:marRight w:val="0"/>
      <w:marTop w:val="0"/>
      <w:marBottom w:val="0"/>
      <w:divBdr>
        <w:top w:val="none" w:sz="0" w:space="0" w:color="auto"/>
        <w:left w:val="none" w:sz="0" w:space="0" w:color="auto"/>
        <w:bottom w:val="none" w:sz="0" w:space="0" w:color="auto"/>
        <w:right w:val="none" w:sz="0" w:space="0" w:color="auto"/>
      </w:divBdr>
      <w:divsChild>
        <w:div w:id="492183667">
          <w:marLeft w:val="0"/>
          <w:marRight w:val="0"/>
          <w:marTop w:val="0"/>
          <w:marBottom w:val="0"/>
          <w:divBdr>
            <w:top w:val="none" w:sz="0" w:space="0" w:color="auto"/>
            <w:left w:val="none" w:sz="0" w:space="0" w:color="auto"/>
            <w:bottom w:val="none" w:sz="0" w:space="0" w:color="auto"/>
            <w:right w:val="none" w:sz="0" w:space="0" w:color="auto"/>
          </w:divBdr>
        </w:div>
        <w:div w:id="492183729">
          <w:marLeft w:val="0"/>
          <w:marRight w:val="0"/>
          <w:marTop w:val="0"/>
          <w:marBottom w:val="0"/>
          <w:divBdr>
            <w:top w:val="none" w:sz="0" w:space="0" w:color="auto"/>
            <w:left w:val="none" w:sz="0" w:space="0" w:color="auto"/>
            <w:bottom w:val="none" w:sz="0" w:space="0" w:color="auto"/>
            <w:right w:val="none" w:sz="0" w:space="0" w:color="auto"/>
          </w:divBdr>
        </w:div>
        <w:div w:id="492183733">
          <w:marLeft w:val="0"/>
          <w:marRight w:val="0"/>
          <w:marTop w:val="0"/>
          <w:marBottom w:val="0"/>
          <w:divBdr>
            <w:top w:val="none" w:sz="0" w:space="0" w:color="auto"/>
            <w:left w:val="none" w:sz="0" w:space="0" w:color="auto"/>
            <w:bottom w:val="none" w:sz="0" w:space="0" w:color="auto"/>
            <w:right w:val="none" w:sz="0" w:space="0" w:color="auto"/>
          </w:divBdr>
        </w:div>
        <w:div w:id="492183738">
          <w:marLeft w:val="0"/>
          <w:marRight w:val="0"/>
          <w:marTop w:val="0"/>
          <w:marBottom w:val="0"/>
          <w:divBdr>
            <w:top w:val="none" w:sz="0" w:space="0" w:color="auto"/>
            <w:left w:val="none" w:sz="0" w:space="0" w:color="auto"/>
            <w:bottom w:val="none" w:sz="0" w:space="0" w:color="auto"/>
            <w:right w:val="none" w:sz="0" w:space="0" w:color="auto"/>
          </w:divBdr>
        </w:div>
        <w:div w:id="492183746">
          <w:marLeft w:val="0"/>
          <w:marRight w:val="0"/>
          <w:marTop w:val="0"/>
          <w:marBottom w:val="0"/>
          <w:divBdr>
            <w:top w:val="none" w:sz="0" w:space="0" w:color="auto"/>
            <w:left w:val="none" w:sz="0" w:space="0" w:color="auto"/>
            <w:bottom w:val="none" w:sz="0" w:space="0" w:color="auto"/>
            <w:right w:val="none" w:sz="0" w:space="0" w:color="auto"/>
          </w:divBdr>
        </w:div>
        <w:div w:id="492183751">
          <w:marLeft w:val="0"/>
          <w:marRight w:val="0"/>
          <w:marTop w:val="0"/>
          <w:marBottom w:val="0"/>
          <w:divBdr>
            <w:top w:val="none" w:sz="0" w:space="0" w:color="auto"/>
            <w:left w:val="none" w:sz="0" w:space="0" w:color="auto"/>
            <w:bottom w:val="none" w:sz="0" w:space="0" w:color="auto"/>
            <w:right w:val="none" w:sz="0" w:space="0" w:color="auto"/>
          </w:divBdr>
        </w:div>
        <w:div w:id="492183762">
          <w:marLeft w:val="0"/>
          <w:marRight w:val="0"/>
          <w:marTop w:val="0"/>
          <w:marBottom w:val="0"/>
          <w:divBdr>
            <w:top w:val="none" w:sz="0" w:space="0" w:color="auto"/>
            <w:left w:val="none" w:sz="0" w:space="0" w:color="auto"/>
            <w:bottom w:val="none" w:sz="0" w:space="0" w:color="auto"/>
            <w:right w:val="none" w:sz="0" w:space="0" w:color="auto"/>
          </w:divBdr>
        </w:div>
        <w:div w:id="492183784">
          <w:marLeft w:val="0"/>
          <w:marRight w:val="0"/>
          <w:marTop w:val="0"/>
          <w:marBottom w:val="0"/>
          <w:divBdr>
            <w:top w:val="none" w:sz="0" w:space="0" w:color="auto"/>
            <w:left w:val="none" w:sz="0" w:space="0" w:color="auto"/>
            <w:bottom w:val="none" w:sz="0" w:space="0" w:color="auto"/>
            <w:right w:val="none" w:sz="0" w:space="0" w:color="auto"/>
          </w:divBdr>
        </w:div>
      </w:divsChild>
    </w:div>
    <w:div w:id="492183775">
      <w:marLeft w:val="0"/>
      <w:marRight w:val="0"/>
      <w:marTop w:val="0"/>
      <w:marBottom w:val="0"/>
      <w:divBdr>
        <w:top w:val="none" w:sz="0" w:space="0" w:color="auto"/>
        <w:left w:val="none" w:sz="0" w:space="0" w:color="auto"/>
        <w:bottom w:val="none" w:sz="0" w:space="0" w:color="auto"/>
        <w:right w:val="none" w:sz="0" w:space="0" w:color="auto"/>
      </w:divBdr>
      <w:divsChild>
        <w:div w:id="492183660">
          <w:marLeft w:val="0"/>
          <w:marRight w:val="0"/>
          <w:marTop w:val="0"/>
          <w:marBottom w:val="0"/>
          <w:divBdr>
            <w:top w:val="none" w:sz="0" w:space="0" w:color="auto"/>
            <w:left w:val="none" w:sz="0" w:space="0" w:color="auto"/>
            <w:bottom w:val="none" w:sz="0" w:space="0" w:color="auto"/>
            <w:right w:val="none" w:sz="0" w:space="0" w:color="auto"/>
          </w:divBdr>
        </w:div>
        <w:div w:id="492183682">
          <w:marLeft w:val="0"/>
          <w:marRight w:val="0"/>
          <w:marTop w:val="0"/>
          <w:marBottom w:val="0"/>
          <w:divBdr>
            <w:top w:val="none" w:sz="0" w:space="0" w:color="auto"/>
            <w:left w:val="none" w:sz="0" w:space="0" w:color="auto"/>
            <w:bottom w:val="none" w:sz="0" w:space="0" w:color="auto"/>
            <w:right w:val="none" w:sz="0" w:space="0" w:color="auto"/>
          </w:divBdr>
        </w:div>
        <w:div w:id="492183694">
          <w:marLeft w:val="0"/>
          <w:marRight w:val="0"/>
          <w:marTop w:val="0"/>
          <w:marBottom w:val="0"/>
          <w:divBdr>
            <w:top w:val="none" w:sz="0" w:space="0" w:color="auto"/>
            <w:left w:val="none" w:sz="0" w:space="0" w:color="auto"/>
            <w:bottom w:val="none" w:sz="0" w:space="0" w:color="auto"/>
            <w:right w:val="none" w:sz="0" w:space="0" w:color="auto"/>
          </w:divBdr>
        </w:div>
        <w:div w:id="492183735">
          <w:marLeft w:val="0"/>
          <w:marRight w:val="0"/>
          <w:marTop w:val="0"/>
          <w:marBottom w:val="0"/>
          <w:divBdr>
            <w:top w:val="none" w:sz="0" w:space="0" w:color="auto"/>
            <w:left w:val="none" w:sz="0" w:space="0" w:color="auto"/>
            <w:bottom w:val="none" w:sz="0" w:space="0" w:color="auto"/>
            <w:right w:val="none" w:sz="0" w:space="0" w:color="auto"/>
          </w:divBdr>
        </w:div>
        <w:div w:id="492183739">
          <w:marLeft w:val="0"/>
          <w:marRight w:val="0"/>
          <w:marTop w:val="0"/>
          <w:marBottom w:val="0"/>
          <w:divBdr>
            <w:top w:val="none" w:sz="0" w:space="0" w:color="auto"/>
            <w:left w:val="none" w:sz="0" w:space="0" w:color="auto"/>
            <w:bottom w:val="none" w:sz="0" w:space="0" w:color="auto"/>
            <w:right w:val="none" w:sz="0" w:space="0" w:color="auto"/>
          </w:divBdr>
        </w:div>
        <w:div w:id="492183767">
          <w:marLeft w:val="0"/>
          <w:marRight w:val="0"/>
          <w:marTop w:val="0"/>
          <w:marBottom w:val="0"/>
          <w:divBdr>
            <w:top w:val="none" w:sz="0" w:space="0" w:color="auto"/>
            <w:left w:val="none" w:sz="0" w:space="0" w:color="auto"/>
            <w:bottom w:val="none" w:sz="0" w:space="0" w:color="auto"/>
            <w:right w:val="none" w:sz="0" w:space="0" w:color="auto"/>
          </w:divBdr>
        </w:div>
        <w:div w:id="492183808">
          <w:marLeft w:val="0"/>
          <w:marRight w:val="0"/>
          <w:marTop w:val="0"/>
          <w:marBottom w:val="0"/>
          <w:divBdr>
            <w:top w:val="none" w:sz="0" w:space="0" w:color="auto"/>
            <w:left w:val="none" w:sz="0" w:space="0" w:color="auto"/>
            <w:bottom w:val="none" w:sz="0" w:space="0" w:color="auto"/>
            <w:right w:val="none" w:sz="0" w:space="0" w:color="auto"/>
          </w:divBdr>
        </w:div>
      </w:divsChild>
    </w:div>
    <w:div w:id="492183794">
      <w:marLeft w:val="0"/>
      <w:marRight w:val="0"/>
      <w:marTop w:val="0"/>
      <w:marBottom w:val="0"/>
      <w:divBdr>
        <w:top w:val="none" w:sz="0" w:space="0" w:color="auto"/>
        <w:left w:val="none" w:sz="0" w:space="0" w:color="auto"/>
        <w:bottom w:val="none" w:sz="0" w:space="0" w:color="auto"/>
        <w:right w:val="none" w:sz="0" w:space="0" w:color="auto"/>
      </w:divBdr>
      <w:divsChild>
        <w:div w:id="492183658">
          <w:marLeft w:val="0"/>
          <w:marRight w:val="0"/>
          <w:marTop w:val="0"/>
          <w:marBottom w:val="0"/>
          <w:divBdr>
            <w:top w:val="none" w:sz="0" w:space="0" w:color="auto"/>
            <w:left w:val="none" w:sz="0" w:space="0" w:color="auto"/>
            <w:bottom w:val="none" w:sz="0" w:space="0" w:color="auto"/>
            <w:right w:val="none" w:sz="0" w:space="0" w:color="auto"/>
          </w:divBdr>
        </w:div>
        <w:div w:id="492183661">
          <w:marLeft w:val="0"/>
          <w:marRight w:val="0"/>
          <w:marTop w:val="0"/>
          <w:marBottom w:val="0"/>
          <w:divBdr>
            <w:top w:val="none" w:sz="0" w:space="0" w:color="auto"/>
            <w:left w:val="none" w:sz="0" w:space="0" w:color="auto"/>
            <w:bottom w:val="none" w:sz="0" w:space="0" w:color="auto"/>
            <w:right w:val="none" w:sz="0" w:space="0" w:color="auto"/>
          </w:divBdr>
        </w:div>
        <w:div w:id="492183691">
          <w:marLeft w:val="0"/>
          <w:marRight w:val="0"/>
          <w:marTop w:val="0"/>
          <w:marBottom w:val="0"/>
          <w:divBdr>
            <w:top w:val="none" w:sz="0" w:space="0" w:color="auto"/>
            <w:left w:val="none" w:sz="0" w:space="0" w:color="auto"/>
            <w:bottom w:val="none" w:sz="0" w:space="0" w:color="auto"/>
            <w:right w:val="none" w:sz="0" w:space="0" w:color="auto"/>
          </w:divBdr>
        </w:div>
        <w:div w:id="492183692">
          <w:marLeft w:val="0"/>
          <w:marRight w:val="0"/>
          <w:marTop w:val="0"/>
          <w:marBottom w:val="0"/>
          <w:divBdr>
            <w:top w:val="none" w:sz="0" w:space="0" w:color="auto"/>
            <w:left w:val="none" w:sz="0" w:space="0" w:color="auto"/>
            <w:bottom w:val="none" w:sz="0" w:space="0" w:color="auto"/>
            <w:right w:val="none" w:sz="0" w:space="0" w:color="auto"/>
          </w:divBdr>
        </w:div>
        <w:div w:id="492183707">
          <w:marLeft w:val="0"/>
          <w:marRight w:val="0"/>
          <w:marTop w:val="0"/>
          <w:marBottom w:val="0"/>
          <w:divBdr>
            <w:top w:val="none" w:sz="0" w:space="0" w:color="auto"/>
            <w:left w:val="none" w:sz="0" w:space="0" w:color="auto"/>
            <w:bottom w:val="none" w:sz="0" w:space="0" w:color="auto"/>
            <w:right w:val="none" w:sz="0" w:space="0" w:color="auto"/>
          </w:divBdr>
        </w:div>
        <w:div w:id="492183725">
          <w:marLeft w:val="0"/>
          <w:marRight w:val="0"/>
          <w:marTop w:val="0"/>
          <w:marBottom w:val="0"/>
          <w:divBdr>
            <w:top w:val="none" w:sz="0" w:space="0" w:color="auto"/>
            <w:left w:val="none" w:sz="0" w:space="0" w:color="auto"/>
            <w:bottom w:val="none" w:sz="0" w:space="0" w:color="auto"/>
            <w:right w:val="none" w:sz="0" w:space="0" w:color="auto"/>
          </w:divBdr>
        </w:div>
        <w:div w:id="492183753">
          <w:marLeft w:val="0"/>
          <w:marRight w:val="0"/>
          <w:marTop w:val="0"/>
          <w:marBottom w:val="0"/>
          <w:divBdr>
            <w:top w:val="none" w:sz="0" w:space="0" w:color="auto"/>
            <w:left w:val="none" w:sz="0" w:space="0" w:color="auto"/>
            <w:bottom w:val="none" w:sz="0" w:space="0" w:color="auto"/>
            <w:right w:val="none" w:sz="0" w:space="0" w:color="auto"/>
          </w:divBdr>
        </w:div>
        <w:div w:id="492183766">
          <w:marLeft w:val="0"/>
          <w:marRight w:val="0"/>
          <w:marTop w:val="0"/>
          <w:marBottom w:val="0"/>
          <w:divBdr>
            <w:top w:val="none" w:sz="0" w:space="0" w:color="auto"/>
            <w:left w:val="none" w:sz="0" w:space="0" w:color="auto"/>
            <w:bottom w:val="none" w:sz="0" w:space="0" w:color="auto"/>
            <w:right w:val="none" w:sz="0" w:space="0" w:color="auto"/>
          </w:divBdr>
        </w:div>
        <w:div w:id="492183786">
          <w:marLeft w:val="0"/>
          <w:marRight w:val="0"/>
          <w:marTop w:val="0"/>
          <w:marBottom w:val="0"/>
          <w:divBdr>
            <w:top w:val="none" w:sz="0" w:space="0" w:color="auto"/>
            <w:left w:val="none" w:sz="0" w:space="0" w:color="auto"/>
            <w:bottom w:val="none" w:sz="0" w:space="0" w:color="auto"/>
            <w:right w:val="none" w:sz="0" w:space="0" w:color="auto"/>
          </w:divBdr>
        </w:div>
        <w:div w:id="492183802">
          <w:marLeft w:val="0"/>
          <w:marRight w:val="0"/>
          <w:marTop w:val="0"/>
          <w:marBottom w:val="0"/>
          <w:divBdr>
            <w:top w:val="none" w:sz="0" w:space="0" w:color="auto"/>
            <w:left w:val="none" w:sz="0" w:space="0" w:color="auto"/>
            <w:bottom w:val="none" w:sz="0" w:space="0" w:color="auto"/>
            <w:right w:val="none" w:sz="0" w:space="0" w:color="auto"/>
          </w:divBdr>
        </w:div>
        <w:div w:id="492183807">
          <w:marLeft w:val="0"/>
          <w:marRight w:val="0"/>
          <w:marTop w:val="0"/>
          <w:marBottom w:val="0"/>
          <w:divBdr>
            <w:top w:val="none" w:sz="0" w:space="0" w:color="auto"/>
            <w:left w:val="none" w:sz="0" w:space="0" w:color="auto"/>
            <w:bottom w:val="none" w:sz="0" w:space="0" w:color="auto"/>
            <w:right w:val="none" w:sz="0" w:space="0" w:color="auto"/>
          </w:divBdr>
        </w:div>
      </w:divsChild>
    </w:div>
    <w:div w:id="492183795">
      <w:marLeft w:val="0"/>
      <w:marRight w:val="0"/>
      <w:marTop w:val="0"/>
      <w:marBottom w:val="0"/>
      <w:divBdr>
        <w:top w:val="none" w:sz="0" w:space="0" w:color="auto"/>
        <w:left w:val="none" w:sz="0" w:space="0" w:color="auto"/>
        <w:bottom w:val="none" w:sz="0" w:space="0" w:color="auto"/>
        <w:right w:val="none" w:sz="0" w:space="0" w:color="auto"/>
      </w:divBdr>
      <w:divsChild>
        <w:div w:id="492183668">
          <w:marLeft w:val="0"/>
          <w:marRight w:val="0"/>
          <w:marTop w:val="0"/>
          <w:marBottom w:val="0"/>
          <w:divBdr>
            <w:top w:val="none" w:sz="0" w:space="0" w:color="auto"/>
            <w:left w:val="none" w:sz="0" w:space="0" w:color="auto"/>
            <w:bottom w:val="none" w:sz="0" w:space="0" w:color="auto"/>
            <w:right w:val="none" w:sz="0" w:space="0" w:color="auto"/>
          </w:divBdr>
        </w:div>
        <w:div w:id="492183678">
          <w:marLeft w:val="0"/>
          <w:marRight w:val="0"/>
          <w:marTop w:val="0"/>
          <w:marBottom w:val="0"/>
          <w:divBdr>
            <w:top w:val="none" w:sz="0" w:space="0" w:color="auto"/>
            <w:left w:val="none" w:sz="0" w:space="0" w:color="auto"/>
            <w:bottom w:val="none" w:sz="0" w:space="0" w:color="auto"/>
            <w:right w:val="none" w:sz="0" w:space="0" w:color="auto"/>
          </w:divBdr>
        </w:div>
        <w:div w:id="492183698">
          <w:marLeft w:val="0"/>
          <w:marRight w:val="0"/>
          <w:marTop w:val="0"/>
          <w:marBottom w:val="0"/>
          <w:divBdr>
            <w:top w:val="none" w:sz="0" w:space="0" w:color="auto"/>
            <w:left w:val="none" w:sz="0" w:space="0" w:color="auto"/>
            <w:bottom w:val="none" w:sz="0" w:space="0" w:color="auto"/>
            <w:right w:val="none" w:sz="0" w:space="0" w:color="auto"/>
          </w:divBdr>
        </w:div>
        <w:div w:id="492183723">
          <w:marLeft w:val="0"/>
          <w:marRight w:val="0"/>
          <w:marTop w:val="0"/>
          <w:marBottom w:val="0"/>
          <w:divBdr>
            <w:top w:val="none" w:sz="0" w:space="0" w:color="auto"/>
            <w:left w:val="none" w:sz="0" w:space="0" w:color="auto"/>
            <w:bottom w:val="none" w:sz="0" w:space="0" w:color="auto"/>
            <w:right w:val="none" w:sz="0" w:space="0" w:color="auto"/>
          </w:divBdr>
        </w:div>
        <w:div w:id="492183755">
          <w:marLeft w:val="0"/>
          <w:marRight w:val="0"/>
          <w:marTop w:val="0"/>
          <w:marBottom w:val="0"/>
          <w:divBdr>
            <w:top w:val="none" w:sz="0" w:space="0" w:color="auto"/>
            <w:left w:val="none" w:sz="0" w:space="0" w:color="auto"/>
            <w:bottom w:val="none" w:sz="0" w:space="0" w:color="auto"/>
            <w:right w:val="none" w:sz="0" w:space="0" w:color="auto"/>
          </w:divBdr>
        </w:div>
        <w:div w:id="492183758">
          <w:marLeft w:val="0"/>
          <w:marRight w:val="0"/>
          <w:marTop w:val="0"/>
          <w:marBottom w:val="0"/>
          <w:divBdr>
            <w:top w:val="none" w:sz="0" w:space="0" w:color="auto"/>
            <w:left w:val="none" w:sz="0" w:space="0" w:color="auto"/>
            <w:bottom w:val="none" w:sz="0" w:space="0" w:color="auto"/>
            <w:right w:val="none" w:sz="0" w:space="0" w:color="auto"/>
          </w:divBdr>
        </w:div>
        <w:div w:id="492183761">
          <w:marLeft w:val="0"/>
          <w:marRight w:val="0"/>
          <w:marTop w:val="0"/>
          <w:marBottom w:val="0"/>
          <w:divBdr>
            <w:top w:val="none" w:sz="0" w:space="0" w:color="auto"/>
            <w:left w:val="none" w:sz="0" w:space="0" w:color="auto"/>
            <w:bottom w:val="none" w:sz="0" w:space="0" w:color="auto"/>
            <w:right w:val="none" w:sz="0" w:space="0" w:color="auto"/>
          </w:divBdr>
        </w:div>
        <w:div w:id="492183790">
          <w:marLeft w:val="0"/>
          <w:marRight w:val="0"/>
          <w:marTop w:val="0"/>
          <w:marBottom w:val="0"/>
          <w:divBdr>
            <w:top w:val="none" w:sz="0" w:space="0" w:color="auto"/>
            <w:left w:val="none" w:sz="0" w:space="0" w:color="auto"/>
            <w:bottom w:val="none" w:sz="0" w:space="0" w:color="auto"/>
            <w:right w:val="none" w:sz="0" w:space="0" w:color="auto"/>
          </w:divBdr>
        </w:div>
        <w:div w:id="492183792">
          <w:marLeft w:val="0"/>
          <w:marRight w:val="0"/>
          <w:marTop w:val="0"/>
          <w:marBottom w:val="0"/>
          <w:divBdr>
            <w:top w:val="none" w:sz="0" w:space="0" w:color="auto"/>
            <w:left w:val="none" w:sz="0" w:space="0" w:color="auto"/>
            <w:bottom w:val="none" w:sz="0" w:space="0" w:color="auto"/>
            <w:right w:val="none" w:sz="0" w:space="0" w:color="auto"/>
          </w:divBdr>
        </w:div>
        <w:div w:id="492183804">
          <w:marLeft w:val="0"/>
          <w:marRight w:val="0"/>
          <w:marTop w:val="0"/>
          <w:marBottom w:val="0"/>
          <w:divBdr>
            <w:top w:val="none" w:sz="0" w:space="0" w:color="auto"/>
            <w:left w:val="none" w:sz="0" w:space="0" w:color="auto"/>
            <w:bottom w:val="none" w:sz="0" w:space="0" w:color="auto"/>
            <w:right w:val="none" w:sz="0" w:space="0" w:color="auto"/>
          </w:divBdr>
        </w:div>
        <w:div w:id="492183814">
          <w:marLeft w:val="0"/>
          <w:marRight w:val="0"/>
          <w:marTop w:val="0"/>
          <w:marBottom w:val="0"/>
          <w:divBdr>
            <w:top w:val="none" w:sz="0" w:space="0" w:color="auto"/>
            <w:left w:val="none" w:sz="0" w:space="0" w:color="auto"/>
            <w:bottom w:val="none" w:sz="0" w:space="0" w:color="auto"/>
            <w:right w:val="none" w:sz="0" w:space="0" w:color="auto"/>
          </w:divBdr>
        </w:div>
      </w:divsChild>
    </w:div>
    <w:div w:id="492183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7</Pages>
  <Words>1641</Words>
  <Characters>9355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baluba</dc:creator>
  <cp:keywords/>
  <dc:description/>
  <cp:lastModifiedBy>Вита</cp:lastModifiedBy>
  <cp:revision>117</cp:revision>
  <cp:lastPrinted>2019-05-28T11:32:00Z</cp:lastPrinted>
  <dcterms:created xsi:type="dcterms:W3CDTF">2018-11-19T07:51:00Z</dcterms:created>
  <dcterms:modified xsi:type="dcterms:W3CDTF">2019-05-28T11:32:00Z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