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4C8" w:rsidRDefault="00D704C8">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МІНІСТЕРСТВО ОСВІТИ І НАУКИ УКРАЇНИ</w:t>
      </w:r>
    </w:p>
    <w:p w:rsidR="00D704C8" w:rsidRDefault="00D704C8">
      <w:pPr>
        <w:jc w:val="center"/>
        <w:rPr>
          <w:rFonts w:ascii="Times New Roman" w:hAnsi="Times New Roman" w:cs="Times New Roman"/>
          <w:sz w:val="28"/>
          <w:szCs w:val="28"/>
          <w:lang w:val="uk-UA"/>
        </w:rPr>
      </w:pPr>
      <w:r>
        <w:rPr>
          <w:rFonts w:ascii="Times New Roman" w:hAnsi="Times New Roman" w:cs="Times New Roman"/>
          <w:sz w:val="28"/>
          <w:szCs w:val="28"/>
          <w:lang w:val="uk-UA"/>
        </w:rPr>
        <w:t>Київський національний університет будівництва і архітектури</w:t>
      </w:r>
    </w:p>
    <w:p w:rsidR="00D704C8" w:rsidRDefault="00D704C8">
      <w:pPr>
        <w:ind w:left="5954"/>
        <w:rPr>
          <w:rFonts w:ascii="Times New Roman" w:hAnsi="Times New Roman" w:cs="Times New Roman"/>
          <w:sz w:val="28"/>
          <w:szCs w:val="28"/>
          <w:lang w:val="uk-UA"/>
        </w:rPr>
      </w:pPr>
    </w:p>
    <w:p w:rsidR="00D704C8" w:rsidRDefault="00D704C8">
      <w:pPr>
        <w:ind w:left="5954"/>
        <w:rPr>
          <w:rFonts w:ascii="Times New Roman" w:hAnsi="Times New Roman" w:cs="Times New Roman"/>
          <w:sz w:val="28"/>
          <w:szCs w:val="28"/>
          <w:lang w:val="uk-UA"/>
        </w:rPr>
      </w:pPr>
      <w:r>
        <w:rPr>
          <w:rFonts w:ascii="Times New Roman" w:hAnsi="Times New Roman" w:cs="Times New Roman"/>
          <w:sz w:val="28"/>
          <w:szCs w:val="28"/>
          <w:lang w:val="uk-UA"/>
        </w:rPr>
        <w:t>«ЗАТВЕРДЖЕНО»</w:t>
      </w:r>
    </w:p>
    <w:p w:rsidR="00D704C8" w:rsidRDefault="00D704C8">
      <w:pPr>
        <w:ind w:left="5954"/>
        <w:rPr>
          <w:rFonts w:ascii="Times New Roman" w:hAnsi="Times New Roman" w:cs="Times New Roman"/>
          <w:sz w:val="28"/>
          <w:szCs w:val="28"/>
          <w:lang w:val="uk-UA"/>
        </w:rPr>
      </w:pPr>
      <w:r>
        <w:rPr>
          <w:rFonts w:ascii="Times New Roman" w:hAnsi="Times New Roman" w:cs="Times New Roman"/>
          <w:sz w:val="28"/>
          <w:szCs w:val="28"/>
          <w:lang w:val="uk-UA"/>
        </w:rPr>
        <w:t>ВЧЕНОЮ РАДОЮ КНУБА</w:t>
      </w:r>
    </w:p>
    <w:p w:rsidR="00D704C8" w:rsidRDefault="00D704C8">
      <w:pPr>
        <w:ind w:left="5954"/>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rPr>
        <w:t>__</w:t>
      </w:r>
      <w:r>
        <w:rPr>
          <w:rFonts w:ascii="Times New Roman" w:hAnsi="Times New Roman" w:cs="Times New Roman"/>
          <w:sz w:val="28"/>
          <w:szCs w:val="28"/>
          <w:lang w:val="uk-UA"/>
        </w:rPr>
        <w:t>»</w:t>
      </w:r>
      <w:r>
        <w:rPr>
          <w:rFonts w:ascii="Times New Roman" w:hAnsi="Times New Roman" w:cs="Times New Roman"/>
          <w:sz w:val="28"/>
          <w:szCs w:val="28"/>
        </w:rPr>
        <w:t>____________</w:t>
      </w:r>
      <w:r>
        <w:rPr>
          <w:rFonts w:ascii="Times New Roman" w:hAnsi="Times New Roman" w:cs="Times New Roman"/>
          <w:sz w:val="28"/>
          <w:szCs w:val="28"/>
          <w:lang w:val="uk-UA"/>
        </w:rPr>
        <w:t>2019 р.</w:t>
      </w:r>
    </w:p>
    <w:p w:rsidR="00D704C8" w:rsidRDefault="00D704C8">
      <w:pPr>
        <w:ind w:left="5954"/>
        <w:rPr>
          <w:rFonts w:ascii="Times New Roman" w:hAnsi="Times New Roman" w:cs="Times New Roman"/>
          <w:sz w:val="28"/>
          <w:szCs w:val="28"/>
        </w:rPr>
      </w:pPr>
      <w:r>
        <w:rPr>
          <w:rFonts w:ascii="Times New Roman" w:hAnsi="Times New Roman" w:cs="Times New Roman"/>
          <w:sz w:val="28"/>
          <w:szCs w:val="28"/>
          <w:lang w:val="uk-UA"/>
        </w:rPr>
        <w:t xml:space="preserve">Протокол № </w:t>
      </w:r>
      <w:r>
        <w:rPr>
          <w:rFonts w:ascii="Times New Roman" w:hAnsi="Times New Roman" w:cs="Times New Roman"/>
          <w:sz w:val="28"/>
          <w:szCs w:val="28"/>
        </w:rPr>
        <w:t>___</w:t>
      </w:r>
    </w:p>
    <w:p w:rsidR="00D704C8" w:rsidRDefault="00D704C8">
      <w:pPr>
        <w:ind w:left="5954"/>
        <w:rPr>
          <w:rFonts w:ascii="Times New Roman" w:hAnsi="Times New Roman" w:cs="Times New Roman"/>
          <w:sz w:val="28"/>
          <w:szCs w:val="28"/>
          <w:lang w:val="uk-UA"/>
        </w:rPr>
      </w:pPr>
      <w:r>
        <w:rPr>
          <w:rFonts w:ascii="Times New Roman" w:hAnsi="Times New Roman" w:cs="Times New Roman"/>
          <w:sz w:val="28"/>
          <w:szCs w:val="28"/>
          <w:lang w:val="uk-UA"/>
        </w:rPr>
        <w:t>Голова вченої ради</w:t>
      </w:r>
    </w:p>
    <w:p w:rsidR="00D704C8" w:rsidRDefault="00D704C8">
      <w:pPr>
        <w:ind w:left="5954"/>
        <w:rPr>
          <w:rFonts w:ascii="Times New Roman" w:hAnsi="Times New Roman" w:cs="Times New Roman"/>
          <w:sz w:val="28"/>
          <w:szCs w:val="28"/>
          <w:lang w:val="uk-UA"/>
        </w:rPr>
      </w:pPr>
      <w:r>
        <w:rPr>
          <w:rFonts w:ascii="Times New Roman" w:hAnsi="Times New Roman" w:cs="Times New Roman"/>
          <w:sz w:val="28"/>
          <w:szCs w:val="28"/>
          <w:lang w:val="uk-UA"/>
        </w:rPr>
        <w:t>____________ Куліков П.М.</w:t>
      </w:r>
    </w:p>
    <w:p w:rsidR="00D704C8" w:rsidRDefault="00D704C8">
      <w:pPr>
        <w:jc w:val="center"/>
        <w:rPr>
          <w:rFonts w:ascii="Times New Roman" w:hAnsi="Times New Roman" w:cs="Times New Roman"/>
          <w:sz w:val="28"/>
          <w:szCs w:val="28"/>
          <w:lang w:val="uk-UA"/>
        </w:rPr>
      </w:pPr>
    </w:p>
    <w:p w:rsidR="00D704C8" w:rsidRDefault="00D704C8">
      <w:pPr>
        <w:jc w:val="center"/>
        <w:rPr>
          <w:rFonts w:ascii="Times New Roman" w:hAnsi="Times New Roman" w:cs="Times New Roman"/>
          <w:sz w:val="28"/>
          <w:szCs w:val="28"/>
          <w:lang w:val="uk-UA"/>
        </w:rPr>
      </w:pPr>
    </w:p>
    <w:p w:rsidR="00D704C8" w:rsidRDefault="00D704C8">
      <w:pPr>
        <w:jc w:val="center"/>
        <w:rPr>
          <w:rFonts w:ascii="Times New Roman" w:hAnsi="Times New Roman" w:cs="Times New Roman"/>
          <w:sz w:val="28"/>
          <w:szCs w:val="28"/>
          <w:lang w:val="uk-UA"/>
        </w:rPr>
      </w:pPr>
    </w:p>
    <w:p w:rsidR="00D704C8" w:rsidRDefault="00D704C8">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КОНЦЕПЦІЯ ОСВІТНЬОЇ ДІЯЛЬНОСТІ</w:t>
      </w:r>
    </w:p>
    <w:p w:rsidR="00D704C8" w:rsidRDefault="00D704C8">
      <w:pPr>
        <w:pStyle w:val="22"/>
        <w:shd w:val="clear" w:color="auto" w:fill="auto"/>
        <w:spacing w:line="300" w:lineRule="auto"/>
        <w:ind w:left="2693" w:hanging="2693"/>
        <w:jc w:val="center"/>
        <w:rPr>
          <w:rFonts w:ascii="Times New Roman" w:hAnsi="Times New Roman" w:cs="Times New Roman"/>
          <w:sz w:val="28"/>
          <w:szCs w:val="28"/>
          <w:lang w:val="uk-UA"/>
        </w:rPr>
      </w:pPr>
      <w:r>
        <w:rPr>
          <w:rFonts w:ascii="Times New Roman" w:hAnsi="Times New Roman" w:cs="Times New Roman"/>
          <w:sz w:val="28"/>
          <w:szCs w:val="28"/>
          <w:lang w:val="uk-UA"/>
        </w:rPr>
        <w:t>з надання освітньої послуги у сфері вищої освіти за спеціальністю</w:t>
      </w:r>
    </w:p>
    <w:p w:rsidR="00D704C8" w:rsidRDefault="00D704C8">
      <w:pPr>
        <w:pStyle w:val="22"/>
        <w:shd w:val="clear" w:color="auto" w:fill="auto"/>
        <w:spacing w:line="300" w:lineRule="auto"/>
        <w:ind w:firstLine="0"/>
        <w:jc w:val="center"/>
        <w:rPr>
          <w:rFonts w:ascii="Times New Roman" w:hAnsi="Times New Roman" w:cs="Times New Roman"/>
          <w:sz w:val="28"/>
          <w:szCs w:val="28"/>
          <w:u w:val="single"/>
          <w:lang w:val="uk-UA"/>
        </w:rPr>
      </w:pPr>
      <w:r>
        <w:rPr>
          <w:rFonts w:ascii="Times New Roman" w:hAnsi="Times New Roman" w:cs="Times New Roman"/>
          <w:sz w:val="28"/>
          <w:szCs w:val="28"/>
          <w:u w:val="single"/>
          <w:lang w:val="uk-UA"/>
        </w:rPr>
        <w:t>141. ЕЛЕКТРОЕНЕРГЕТИКА, ЕЛЕКТРОТЕХНІКА ТА ЕЛЕКТРОМЕХАНІКА</w:t>
      </w:r>
    </w:p>
    <w:p w:rsidR="00D704C8" w:rsidRDefault="00D704C8">
      <w:pPr>
        <w:pStyle w:val="22"/>
        <w:shd w:val="clear" w:color="auto" w:fill="auto"/>
        <w:spacing w:line="300" w:lineRule="auto"/>
        <w:ind w:firstLine="0"/>
        <w:jc w:val="center"/>
        <w:rPr>
          <w:rFonts w:ascii="Times New Roman" w:hAnsi="Times New Roman" w:cs="Times New Roman"/>
          <w:sz w:val="28"/>
          <w:szCs w:val="28"/>
          <w:lang w:val="uk-UA"/>
        </w:rPr>
      </w:pPr>
      <w:r>
        <w:rPr>
          <w:rFonts w:ascii="Times New Roman" w:hAnsi="Times New Roman" w:cs="Times New Roman"/>
          <w:sz w:val="28"/>
          <w:szCs w:val="28"/>
          <w:lang w:val="uk-UA" w:eastAsia="uk-UA"/>
        </w:rPr>
        <w:t xml:space="preserve">ГАЛУЗЬ ЗНАНЬ      </w:t>
      </w:r>
      <w:r>
        <w:rPr>
          <w:rFonts w:ascii="Times New Roman" w:hAnsi="Times New Roman" w:cs="Times New Roman"/>
          <w:sz w:val="28"/>
          <w:szCs w:val="28"/>
          <w:u w:val="single"/>
          <w:lang w:val="uk-UA" w:eastAsia="uk-UA"/>
        </w:rPr>
        <w:t>1</w:t>
      </w:r>
      <w:r w:rsidRPr="00AB4324">
        <w:rPr>
          <w:rFonts w:ascii="Times New Roman" w:hAnsi="Times New Roman" w:cs="Times New Roman"/>
          <w:sz w:val="28"/>
          <w:szCs w:val="28"/>
          <w:u w:val="single"/>
          <w:lang w:val="ru-RU" w:eastAsia="uk-UA"/>
        </w:rPr>
        <w:t>4 ЕЛЕКТРИЧНА ІНЖЕНЕРІЯ</w:t>
      </w:r>
    </w:p>
    <w:p w:rsidR="00D704C8" w:rsidRDefault="00D704C8">
      <w:pPr>
        <w:pStyle w:val="22"/>
        <w:shd w:val="clear" w:color="auto" w:fill="auto"/>
        <w:spacing w:line="300" w:lineRule="auto"/>
        <w:ind w:firstLine="0"/>
        <w:jc w:val="center"/>
        <w:rPr>
          <w:rFonts w:ascii="Times New Roman" w:hAnsi="Times New Roman" w:cs="Times New Roman"/>
          <w:sz w:val="28"/>
          <w:szCs w:val="28"/>
          <w:u w:val="single"/>
          <w:lang w:val="uk-UA"/>
        </w:rPr>
      </w:pPr>
      <w:r>
        <w:rPr>
          <w:rFonts w:ascii="Times New Roman" w:hAnsi="Times New Roman" w:cs="Times New Roman"/>
          <w:sz w:val="28"/>
          <w:szCs w:val="28"/>
          <w:lang w:val="uk-UA" w:eastAsia="uk-UA"/>
        </w:rPr>
        <w:t>РІВЕНЬ ВИЩОЇ ОСВІТИ  ДРУГИЙ</w:t>
      </w:r>
      <w:r w:rsidRPr="00AB4324">
        <w:rPr>
          <w:rFonts w:ascii="Times New Roman" w:hAnsi="Times New Roman" w:cs="Times New Roman"/>
          <w:sz w:val="28"/>
          <w:szCs w:val="28"/>
          <w:lang w:val="ru-RU" w:eastAsia="uk-UA"/>
        </w:rPr>
        <w:t xml:space="preserve"> </w:t>
      </w:r>
      <w:r>
        <w:rPr>
          <w:rFonts w:ascii="Times New Roman" w:hAnsi="Times New Roman" w:cs="Times New Roman"/>
          <w:sz w:val="28"/>
          <w:szCs w:val="28"/>
          <w:u w:val="single"/>
          <w:lang w:val="uk-UA" w:eastAsia="uk-UA"/>
        </w:rPr>
        <w:t xml:space="preserve"> (МАГІСТЕРСЬКИЙ) РІВЕНЬ</w:t>
      </w:r>
    </w:p>
    <w:p w:rsidR="00D704C8" w:rsidRDefault="00D704C8">
      <w:pPr>
        <w:pStyle w:val="22"/>
        <w:shd w:val="clear" w:color="auto" w:fill="auto"/>
        <w:spacing w:line="300" w:lineRule="auto"/>
        <w:ind w:firstLine="0"/>
        <w:jc w:val="both"/>
        <w:rPr>
          <w:rFonts w:ascii="Times New Roman" w:hAnsi="Times New Roman" w:cs="Times New Roman"/>
          <w:sz w:val="28"/>
          <w:szCs w:val="28"/>
          <w:lang w:val="uk-UA"/>
        </w:rPr>
      </w:pPr>
      <w:r>
        <w:rPr>
          <w:rFonts w:ascii="Times New Roman" w:hAnsi="Times New Roman" w:cs="Times New Roman"/>
          <w:sz w:val="28"/>
          <w:szCs w:val="28"/>
          <w:lang w:val="uk-UA" w:eastAsia="uk-UA"/>
        </w:rPr>
        <w:tab/>
      </w:r>
    </w:p>
    <w:p w:rsidR="00D704C8" w:rsidRDefault="00D704C8">
      <w:pPr>
        <w:tabs>
          <w:tab w:val="left" w:pos="2694"/>
        </w:tabs>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з ліцензованим обсягом освітньої послуги – </w:t>
      </w:r>
      <w:r w:rsidRPr="0092484B">
        <w:rPr>
          <w:rFonts w:ascii="Times New Roman" w:hAnsi="Times New Roman" w:cs="Times New Roman"/>
          <w:b/>
          <w:bCs/>
          <w:sz w:val="28"/>
          <w:szCs w:val="28"/>
        </w:rPr>
        <w:t>60</w:t>
      </w:r>
      <w:r w:rsidRPr="0092484B">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осіб</w:t>
      </w:r>
    </w:p>
    <w:p w:rsidR="00D704C8" w:rsidRDefault="00D704C8">
      <w:pPr>
        <w:jc w:val="center"/>
        <w:rPr>
          <w:rFonts w:ascii="Times New Roman" w:hAnsi="Times New Roman" w:cs="Times New Roman"/>
          <w:sz w:val="28"/>
          <w:szCs w:val="28"/>
          <w:lang w:val="uk-UA"/>
        </w:rPr>
      </w:pPr>
    </w:p>
    <w:p w:rsidR="00D704C8" w:rsidRDefault="00D704C8">
      <w:pPr>
        <w:jc w:val="both"/>
        <w:rPr>
          <w:rFonts w:ascii="Times New Roman" w:hAnsi="Times New Roman" w:cs="Times New Roman"/>
          <w:sz w:val="28"/>
          <w:szCs w:val="28"/>
          <w:lang w:val="uk-UA"/>
        </w:rPr>
      </w:pPr>
    </w:p>
    <w:p w:rsidR="00D704C8" w:rsidRDefault="00D704C8">
      <w:pPr>
        <w:jc w:val="both"/>
        <w:rPr>
          <w:rFonts w:ascii="Times New Roman" w:hAnsi="Times New Roman" w:cs="Times New Roman"/>
          <w:sz w:val="28"/>
          <w:szCs w:val="28"/>
          <w:lang w:val="uk-UA"/>
        </w:rPr>
      </w:pPr>
    </w:p>
    <w:p w:rsidR="00D704C8" w:rsidRDefault="00D704C8">
      <w:pPr>
        <w:jc w:val="both"/>
        <w:rPr>
          <w:rFonts w:ascii="Times New Roman" w:hAnsi="Times New Roman" w:cs="Times New Roman"/>
          <w:sz w:val="28"/>
          <w:szCs w:val="28"/>
          <w:lang w:val="uk-UA"/>
        </w:rPr>
      </w:pPr>
    </w:p>
    <w:p w:rsidR="00D704C8" w:rsidRDefault="00D704C8">
      <w:pPr>
        <w:rPr>
          <w:rFonts w:ascii="Times New Roman" w:hAnsi="Times New Roman" w:cs="Times New Roman"/>
          <w:sz w:val="28"/>
          <w:szCs w:val="28"/>
          <w:lang w:val="uk-UA"/>
        </w:rPr>
      </w:pPr>
    </w:p>
    <w:p w:rsidR="00D704C8" w:rsidRDefault="00D704C8">
      <w:pPr>
        <w:rPr>
          <w:rFonts w:ascii="Times New Roman" w:hAnsi="Times New Roman" w:cs="Times New Roman"/>
          <w:sz w:val="28"/>
          <w:szCs w:val="28"/>
          <w:lang w:val="uk-UA"/>
        </w:rPr>
      </w:pPr>
    </w:p>
    <w:p w:rsidR="00D704C8" w:rsidRDefault="00D704C8">
      <w:pPr>
        <w:rPr>
          <w:rFonts w:ascii="Times New Roman" w:hAnsi="Times New Roman" w:cs="Times New Roman"/>
          <w:sz w:val="28"/>
          <w:szCs w:val="28"/>
          <w:lang w:val="uk-UA"/>
        </w:rPr>
      </w:pPr>
    </w:p>
    <w:p w:rsidR="00D704C8" w:rsidRDefault="00D704C8">
      <w:pPr>
        <w:jc w:val="center"/>
        <w:rPr>
          <w:rFonts w:ascii="Times New Roman" w:hAnsi="Times New Roman" w:cs="Times New Roman"/>
          <w:b/>
          <w:bCs/>
          <w:sz w:val="28"/>
          <w:szCs w:val="28"/>
          <w:lang w:val="uk-UA"/>
        </w:rPr>
      </w:pPr>
      <w:r>
        <w:rPr>
          <w:rFonts w:ascii="Times New Roman" w:hAnsi="Times New Roman" w:cs="Times New Roman"/>
          <w:sz w:val="28"/>
          <w:szCs w:val="28"/>
          <w:lang w:val="uk-UA"/>
        </w:rPr>
        <w:t>Київ - 2019</w:t>
      </w:r>
      <w:r>
        <w:rPr>
          <w:rFonts w:ascii="Times New Roman" w:hAnsi="Times New Roman" w:cs="Times New Roman"/>
          <w:b/>
          <w:bCs/>
          <w:sz w:val="28"/>
          <w:szCs w:val="28"/>
          <w:lang w:val="uk-UA"/>
        </w:rPr>
        <w:br w:type="page"/>
      </w:r>
    </w:p>
    <w:p w:rsidR="00D704C8" w:rsidRDefault="00D704C8">
      <w:pPr>
        <w:pStyle w:val="BodyText"/>
        <w:spacing w:after="0" w:line="288" w:lineRule="auto"/>
        <w:jc w:val="center"/>
        <w:rPr>
          <w:b/>
          <w:bCs/>
          <w:lang w:val="uk-UA"/>
        </w:rPr>
      </w:pPr>
      <w:r>
        <w:rPr>
          <w:b/>
          <w:bCs/>
          <w:lang w:val="uk-UA"/>
        </w:rPr>
        <w:t>I. Обґрунтування потреби підготовки фахівців</w:t>
      </w:r>
    </w:p>
    <w:p w:rsidR="00D704C8" w:rsidRPr="00EB31C7" w:rsidRDefault="00D704C8" w:rsidP="00544B4B">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Подальший розвиток автоматизації</w:t>
      </w:r>
      <w:r w:rsidRPr="00EB31C7">
        <w:rPr>
          <w:rFonts w:ascii="Times New Roman" w:hAnsi="Times New Roman" w:cs="Times New Roman"/>
          <w:sz w:val="28"/>
          <w:szCs w:val="28"/>
          <w:lang w:val="uk-UA"/>
        </w:rPr>
        <w:t xml:space="preserve"> будівельних машин і обладнання підприємс</w:t>
      </w:r>
      <w:r>
        <w:rPr>
          <w:rFonts w:ascii="Times New Roman" w:hAnsi="Times New Roman" w:cs="Times New Roman"/>
          <w:sz w:val="28"/>
          <w:szCs w:val="28"/>
          <w:lang w:val="uk-UA"/>
        </w:rPr>
        <w:t>тв будівельної індустрії викликає необхідність в спеціалістах</w:t>
      </w:r>
      <w:r w:rsidRPr="00EB31C7">
        <w:rPr>
          <w:rFonts w:ascii="Times New Roman" w:hAnsi="Times New Roman" w:cs="Times New Roman"/>
          <w:sz w:val="28"/>
          <w:szCs w:val="28"/>
          <w:lang w:val="uk-UA"/>
        </w:rPr>
        <w:t xml:space="preserve"> по проектуванню, розробці та експлуатації електромеханічних систем авто</w:t>
      </w:r>
      <w:r>
        <w:rPr>
          <w:rFonts w:ascii="Times New Roman" w:hAnsi="Times New Roman" w:cs="Times New Roman"/>
          <w:sz w:val="28"/>
          <w:szCs w:val="28"/>
          <w:lang w:val="uk-UA"/>
        </w:rPr>
        <w:t>матизації та електроприводу.</w:t>
      </w:r>
      <w:r>
        <w:rPr>
          <w:rFonts w:ascii="Times New Roman" w:hAnsi="Times New Roman" w:cs="Times New Roman"/>
          <w:sz w:val="28"/>
          <w:szCs w:val="28"/>
          <w:lang w:val="uk-UA"/>
        </w:rPr>
        <w:tab/>
        <w:t xml:space="preserve"> В </w:t>
      </w:r>
      <w:r w:rsidRPr="00EB31C7">
        <w:rPr>
          <w:rFonts w:ascii="Times New Roman" w:hAnsi="Times New Roman" w:cs="Times New Roman"/>
          <w:sz w:val="28"/>
          <w:szCs w:val="28"/>
          <w:lang w:val="uk-UA"/>
        </w:rPr>
        <w:t xml:space="preserve">останні роки відчувається недостатність </w:t>
      </w:r>
      <w:r>
        <w:rPr>
          <w:rFonts w:ascii="Times New Roman" w:hAnsi="Times New Roman" w:cs="Times New Roman"/>
          <w:sz w:val="28"/>
          <w:szCs w:val="28"/>
          <w:lang w:val="uk-UA"/>
        </w:rPr>
        <w:t xml:space="preserve">таких </w:t>
      </w:r>
      <w:r w:rsidRPr="00EB31C7">
        <w:rPr>
          <w:rFonts w:ascii="Times New Roman" w:hAnsi="Times New Roman" w:cs="Times New Roman"/>
          <w:sz w:val="28"/>
          <w:szCs w:val="28"/>
          <w:lang w:val="uk-UA"/>
        </w:rPr>
        <w:t xml:space="preserve">спеціалістів в будівельній галузі. Підготовка фахівців за спеціальністю 141 «Електроенергетика, електротехніка та електромеханіка» (спеціалізація «Електромеханічні системи автоматизації та електропривод») сприятиме забезпеченню галузі кваліфікованими спеціалістами, яких не готовить жодний вищий навчальний заклад м. Києва, будівельний комплекс якого найбільш розвинений в Україні. </w:t>
      </w:r>
      <w:r w:rsidRPr="00EB31C7">
        <w:rPr>
          <w:rFonts w:ascii="Times New Roman" w:hAnsi="Times New Roman" w:cs="Times New Roman"/>
          <w:sz w:val="28"/>
          <w:szCs w:val="28"/>
          <w:lang w:val="uk-UA"/>
        </w:rPr>
        <w:tab/>
      </w:r>
      <w:r w:rsidRPr="00EB31C7">
        <w:rPr>
          <w:rFonts w:ascii="Times New Roman" w:hAnsi="Times New Roman" w:cs="Times New Roman"/>
          <w:sz w:val="28"/>
          <w:szCs w:val="28"/>
          <w:lang w:val="uk-UA"/>
        </w:rPr>
        <w:tab/>
      </w:r>
      <w:r w:rsidRPr="00EB31C7">
        <w:rPr>
          <w:rFonts w:ascii="Times New Roman" w:hAnsi="Times New Roman" w:cs="Times New Roman"/>
          <w:sz w:val="28"/>
          <w:szCs w:val="28"/>
          <w:lang w:val="uk-UA"/>
        </w:rPr>
        <w:tab/>
      </w:r>
      <w:r w:rsidRPr="00EB31C7">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EB31C7">
        <w:rPr>
          <w:rFonts w:ascii="Times New Roman" w:hAnsi="Times New Roman" w:cs="Times New Roman"/>
          <w:sz w:val="28"/>
          <w:szCs w:val="28"/>
          <w:lang w:val="uk-UA"/>
        </w:rPr>
        <w:t>В навчальному плані</w:t>
      </w:r>
      <w:r>
        <w:rPr>
          <w:rFonts w:ascii="Times New Roman" w:hAnsi="Times New Roman" w:cs="Times New Roman"/>
          <w:sz w:val="28"/>
          <w:szCs w:val="28"/>
          <w:lang w:val="uk-UA"/>
        </w:rPr>
        <w:t xml:space="preserve"> підготовки магістрів</w:t>
      </w:r>
      <w:r w:rsidRPr="00EB31C7">
        <w:rPr>
          <w:rFonts w:ascii="Times New Roman" w:hAnsi="Times New Roman" w:cs="Times New Roman"/>
          <w:sz w:val="28"/>
          <w:szCs w:val="28"/>
          <w:lang w:val="uk-UA"/>
        </w:rPr>
        <w:t xml:space="preserve"> спеціальності </w:t>
      </w:r>
      <w:r>
        <w:rPr>
          <w:rFonts w:ascii="Times New Roman" w:hAnsi="Times New Roman" w:cs="Times New Roman"/>
          <w:sz w:val="28"/>
          <w:szCs w:val="28"/>
          <w:lang w:val="uk-UA"/>
        </w:rPr>
        <w:t xml:space="preserve">                                 </w:t>
      </w:r>
      <w:r w:rsidRPr="00EB31C7">
        <w:rPr>
          <w:rFonts w:ascii="Times New Roman" w:hAnsi="Times New Roman" w:cs="Times New Roman"/>
          <w:sz w:val="28"/>
          <w:szCs w:val="28"/>
          <w:lang w:val="uk-UA"/>
        </w:rPr>
        <w:t>141 «Електроенергетика, електротехніка та електромеханіка» зазначені дисципліни, що забезпечують якісну підготовку спеціалістів для будівельної галузі</w:t>
      </w:r>
      <w:r>
        <w:rPr>
          <w:rFonts w:ascii="Times New Roman" w:hAnsi="Times New Roman" w:cs="Times New Roman"/>
          <w:sz w:val="28"/>
          <w:szCs w:val="28"/>
          <w:lang w:val="uk-UA"/>
        </w:rPr>
        <w:t xml:space="preserve"> та комунальної сфери</w:t>
      </w:r>
      <w:r w:rsidRPr="00EB31C7">
        <w:rPr>
          <w:rFonts w:ascii="Times New Roman" w:hAnsi="Times New Roman" w:cs="Times New Roman"/>
          <w:sz w:val="28"/>
          <w:szCs w:val="28"/>
          <w:lang w:val="uk-UA"/>
        </w:rPr>
        <w:t>, яка відповідає рівню сучасних</w:t>
      </w:r>
      <w:r>
        <w:rPr>
          <w:rFonts w:ascii="Times New Roman" w:hAnsi="Times New Roman" w:cs="Times New Roman"/>
          <w:sz w:val="28"/>
          <w:szCs w:val="28"/>
          <w:lang w:val="uk-UA"/>
        </w:rPr>
        <w:t xml:space="preserve"> вимог в галузі електромеханіки і можливість навчання у майбутньому по програмі третього (освітньо-наукового) рівня.</w:t>
      </w:r>
      <w:r w:rsidRPr="00EB31C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EB31C7">
        <w:rPr>
          <w:rFonts w:ascii="Times New Roman" w:hAnsi="Times New Roman" w:cs="Times New Roman"/>
          <w:sz w:val="28"/>
          <w:szCs w:val="28"/>
          <w:lang w:val="uk-UA"/>
        </w:rPr>
        <w:t>Фахівець</w:t>
      </w:r>
      <w:r>
        <w:rPr>
          <w:rFonts w:ascii="Times New Roman" w:hAnsi="Times New Roman" w:cs="Times New Roman"/>
          <w:sz w:val="28"/>
          <w:szCs w:val="28"/>
          <w:lang w:val="uk-UA"/>
        </w:rPr>
        <w:t xml:space="preserve"> кваліфікаційного рівня магістр</w:t>
      </w:r>
      <w:r w:rsidRPr="00EB31C7">
        <w:rPr>
          <w:rFonts w:ascii="Times New Roman" w:hAnsi="Times New Roman" w:cs="Times New Roman"/>
          <w:sz w:val="28"/>
          <w:szCs w:val="28"/>
          <w:lang w:val="uk-UA"/>
        </w:rPr>
        <w:t xml:space="preserve"> за спеціалізацією «Електромеханічні системи автоматизації та електропривод» </w:t>
      </w:r>
      <w:r>
        <w:rPr>
          <w:rFonts w:ascii="Times New Roman" w:hAnsi="Times New Roman" w:cs="Times New Roman"/>
          <w:sz w:val="28"/>
          <w:szCs w:val="28"/>
          <w:lang w:val="uk-UA"/>
        </w:rPr>
        <w:t xml:space="preserve">на високому професійному рівні </w:t>
      </w:r>
      <w:r w:rsidRPr="00EB31C7">
        <w:rPr>
          <w:rFonts w:ascii="Times New Roman" w:hAnsi="Times New Roman" w:cs="Times New Roman"/>
          <w:sz w:val="28"/>
          <w:szCs w:val="28"/>
          <w:lang w:val="uk-UA"/>
        </w:rPr>
        <w:t>може здійснювати розробку, проектування складових електромеханічних систем та електроприводів як для об’єктів будівництва та будівельної індустрії, так і об’єктів комунального господарства. При цьому фахівець може виконувати наступні роботи: вибір приводного електродвигуна, силового напівпровідникового перетворювача, елементів захисту, сигналізації та інформаційного забезпечення; обґрунтовувати тип, структуру і розраховувати елементи системи автоматичного керування; складати математичні та цифрові моделі електромеханічних систем т</w:t>
      </w:r>
      <w:r>
        <w:rPr>
          <w:rFonts w:ascii="Times New Roman" w:hAnsi="Times New Roman" w:cs="Times New Roman"/>
          <w:sz w:val="28"/>
          <w:szCs w:val="28"/>
          <w:lang w:val="uk-UA"/>
        </w:rPr>
        <w:t>а електроприводів і проводити наукові</w:t>
      </w:r>
      <w:r w:rsidRPr="00EB31C7">
        <w:rPr>
          <w:rFonts w:ascii="Times New Roman" w:hAnsi="Times New Roman" w:cs="Times New Roman"/>
          <w:sz w:val="28"/>
          <w:szCs w:val="28"/>
          <w:lang w:val="uk-UA"/>
        </w:rPr>
        <w:t xml:space="preserve"> дослідження в нормальних, нештатних та аварійних режимах; здійснювати удосконалення і модернізацію, розробляти заходи щодо підвищення ефективності та надійності електромеханічних систем та електроприводів.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EB31C7">
        <w:rPr>
          <w:rFonts w:ascii="Times New Roman" w:hAnsi="Times New Roman" w:cs="Times New Roman"/>
          <w:sz w:val="28"/>
          <w:szCs w:val="28"/>
          <w:lang w:val="uk-UA"/>
        </w:rPr>
        <w:t xml:space="preserve"> Все це свідчить про доцільність і необхідність підготовки фахівців</w:t>
      </w:r>
      <w:r>
        <w:rPr>
          <w:rFonts w:ascii="Times New Roman" w:hAnsi="Times New Roman" w:cs="Times New Roman"/>
          <w:sz w:val="28"/>
          <w:szCs w:val="28"/>
          <w:lang w:val="uk-UA"/>
        </w:rPr>
        <w:t>, що мають кваліфікаційний рівень магістра,</w:t>
      </w:r>
      <w:r w:rsidRPr="00EB31C7">
        <w:rPr>
          <w:rFonts w:ascii="Times New Roman" w:hAnsi="Times New Roman" w:cs="Times New Roman"/>
          <w:sz w:val="28"/>
          <w:szCs w:val="28"/>
          <w:lang w:val="uk-UA"/>
        </w:rPr>
        <w:t xml:space="preserve"> за спеціальністю </w:t>
      </w:r>
      <w:r>
        <w:rPr>
          <w:rFonts w:ascii="Times New Roman" w:hAnsi="Times New Roman" w:cs="Times New Roman"/>
          <w:sz w:val="28"/>
          <w:szCs w:val="28"/>
          <w:lang w:val="uk-UA"/>
        </w:rPr>
        <w:t xml:space="preserve">                                         </w:t>
      </w:r>
      <w:r w:rsidRPr="00EB31C7">
        <w:rPr>
          <w:rFonts w:ascii="Times New Roman" w:hAnsi="Times New Roman" w:cs="Times New Roman"/>
          <w:sz w:val="28"/>
          <w:szCs w:val="28"/>
          <w:lang w:val="uk-UA"/>
        </w:rPr>
        <w:t xml:space="preserve">141 «Електроенергетика, електротехніка та електромеханіка» в Київському національному університеті будівництва і архітектури з ліцензованим обсягом </w:t>
      </w:r>
      <w:r>
        <w:rPr>
          <w:rFonts w:ascii="Times New Roman" w:hAnsi="Times New Roman" w:cs="Times New Roman"/>
          <w:sz w:val="28"/>
          <w:szCs w:val="28"/>
          <w:lang w:val="uk-UA"/>
        </w:rPr>
        <w:t>60</w:t>
      </w:r>
      <w:r w:rsidRPr="00EB31C7">
        <w:rPr>
          <w:rFonts w:ascii="Times New Roman" w:hAnsi="Times New Roman" w:cs="Times New Roman"/>
          <w:sz w:val="28"/>
          <w:szCs w:val="28"/>
          <w:lang w:val="uk-UA"/>
        </w:rPr>
        <w:t xml:space="preserve"> осіб.                                                                                        </w:t>
      </w:r>
    </w:p>
    <w:p w:rsidR="00D704C8" w:rsidRPr="00EB31C7" w:rsidRDefault="00D704C8" w:rsidP="00601195">
      <w:pPr>
        <w:spacing w:line="360" w:lineRule="auto"/>
        <w:ind w:firstLine="708"/>
        <w:jc w:val="both"/>
        <w:rPr>
          <w:rFonts w:ascii="Times New Roman" w:hAnsi="Times New Roman" w:cs="Times New Roman"/>
          <w:sz w:val="28"/>
          <w:szCs w:val="28"/>
          <w:lang w:val="uk-UA"/>
        </w:rPr>
      </w:pPr>
    </w:p>
    <w:p w:rsidR="00D704C8" w:rsidRDefault="00D704C8" w:rsidP="00601195">
      <w:pPr>
        <w:spacing w:line="360" w:lineRule="auto"/>
        <w:ind w:firstLine="708"/>
        <w:jc w:val="both"/>
        <w:rPr>
          <w:lang w:val="uk-UA"/>
        </w:rPr>
      </w:pPr>
    </w:p>
    <w:p w:rsidR="00D704C8" w:rsidRDefault="00D704C8" w:rsidP="00601195">
      <w:pPr>
        <w:spacing w:line="360" w:lineRule="auto"/>
        <w:ind w:firstLine="708"/>
        <w:jc w:val="both"/>
        <w:rPr>
          <w:lang w:val="uk-UA"/>
        </w:rPr>
      </w:pPr>
    </w:p>
    <w:p w:rsidR="00D704C8" w:rsidRDefault="00D704C8">
      <w:pPr>
        <w:pStyle w:val="rvps2"/>
        <w:shd w:val="clear" w:color="auto" w:fill="FFFFFF"/>
        <w:tabs>
          <w:tab w:val="left" w:pos="1134"/>
        </w:tabs>
        <w:spacing w:before="0" w:beforeAutospacing="0" w:after="0" w:afterAutospacing="0"/>
        <w:jc w:val="center"/>
        <w:textAlignment w:val="baseline"/>
        <w:rPr>
          <w:b/>
          <w:bCs/>
          <w:sz w:val="28"/>
          <w:szCs w:val="28"/>
          <w:lang w:val="uk-UA" w:eastAsia="uk-UA"/>
        </w:rPr>
      </w:pPr>
    </w:p>
    <w:p w:rsidR="00D704C8" w:rsidRDefault="00D704C8">
      <w:pPr>
        <w:pStyle w:val="rvps2"/>
        <w:shd w:val="clear" w:color="auto" w:fill="FFFFFF"/>
        <w:tabs>
          <w:tab w:val="left" w:pos="1134"/>
        </w:tabs>
        <w:spacing w:before="0" w:beforeAutospacing="0" w:after="0" w:afterAutospacing="0"/>
        <w:jc w:val="center"/>
        <w:textAlignment w:val="baseline"/>
        <w:rPr>
          <w:b/>
          <w:bCs/>
          <w:sz w:val="28"/>
          <w:szCs w:val="28"/>
          <w:lang w:val="uk-UA" w:eastAsia="uk-UA"/>
        </w:rPr>
      </w:pPr>
    </w:p>
    <w:p w:rsidR="00D704C8" w:rsidRDefault="00D704C8">
      <w:pPr>
        <w:pStyle w:val="rvps2"/>
        <w:shd w:val="clear" w:color="auto" w:fill="FFFFFF"/>
        <w:tabs>
          <w:tab w:val="left" w:pos="1134"/>
        </w:tabs>
        <w:spacing w:before="0" w:beforeAutospacing="0" w:after="0" w:afterAutospacing="0"/>
        <w:jc w:val="center"/>
        <w:textAlignment w:val="baseline"/>
        <w:rPr>
          <w:b/>
          <w:bCs/>
          <w:sz w:val="28"/>
          <w:szCs w:val="28"/>
          <w:lang w:val="uk-UA" w:eastAsia="uk-UA"/>
        </w:rPr>
      </w:pPr>
    </w:p>
    <w:p w:rsidR="00D704C8" w:rsidRDefault="00D704C8">
      <w:pPr>
        <w:pStyle w:val="rvps2"/>
        <w:shd w:val="clear" w:color="auto" w:fill="FFFFFF"/>
        <w:tabs>
          <w:tab w:val="left" w:pos="1134"/>
        </w:tabs>
        <w:spacing w:before="0" w:beforeAutospacing="0" w:after="0" w:afterAutospacing="0"/>
        <w:jc w:val="center"/>
        <w:textAlignment w:val="baseline"/>
        <w:rPr>
          <w:b/>
          <w:bCs/>
          <w:sz w:val="28"/>
          <w:szCs w:val="28"/>
          <w:lang w:val="uk-UA" w:eastAsia="uk-UA"/>
        </w:rPr>
      </w:pPr>
    </w:p>
    <w:p w:rsidR="00D704C8" w:rsidRDefault="00D704C8">
      <w:pPr>
        <w:pStyle w:val="rvps2"/>
        <w:shd w:val="clear" w:color="auto" w:fill="FFFFFF"/>
        <w:tabs>
          <w:tab w:val="left" w:pos="1134"/>
        </w:tabs>
        <w:spacing w:before="0" w:beforeAutospacing="0" w:after="0" w:afterAutospacing="0"/>
        <w:jc w:val="center"/>
        <w:textAlignment w:val="baseline"/>
        <w:rPr>
          <w:b/>
          <w:bCs/>
          <w:sz w:val="28"/>
          <w:szCs w:val="28"/>
          <w:lang w:val="uk-UA" w:eastAsia="uk-UA"/>
        </w:rPr>
      </w:pPr>
    </w:p>
    <w:p w:rsidR="00D704C8" w:rsidRDefault="00D704C8">
      <w:pPr>
        <w:pStyle w:val="rvps2"/>
        <w:shd w:val="clear" w:color="auto" w:fill="FFFFFF"/>
        <w:tabs>
          <w:tab w:val="left" w:pos="1134"/>
        </w:tabs>
        <w:spacing w:before="0" w:beforeAutospacing="0" w:after="0" w:afterAutospacing="0"/>
        <w:jc w:val="center"/>
        <w:textAlignment w:val="baseline"/>
        <w:rPr>
          <w:b/>
          <w:bCs/>
          <w:sz w:val="28"/>
          <w:szCs w:val="28"/>
          <w:lang w:val="uk-UA" w:eastAsia="uk-UA"/>
        </w:rPr>
      </w:pPr>
    </w:p>
    <w:p w:rsidR="00D704C8" w:rsidRDefault="00D704C8">
      <w:pPr>
        <w:pStyle w:val="rvps2"/>
        <w:shd w:val="clear" w:color="auto" w:fill="FFFFFF"/>
        <w:tabs>
          <w:tab w:val="left" w:pos="1134"/>
        </w:tabs>
        <w:spacing w:before="0" w:beforeAutospacing="0" w:after="0" w:afterAutospacing="0"/>
        <w:jc w:val="center"/>
        <w:textAlignment w:val="baseline"/>
        <w:rPr>
          <w:b/>
          <w:bCs/>
          <w:sz w:val="28"/>
          <w:szCs w:val="28"/>
          <w:lang w:val="uk-UA" w:eastAsia="uk-UA"/>
        </w:rPr>
      </w:pPr>
    </w:p>
    <w:p w:rsidR="00D704C8" w:rsidRDefault="00D704C8">
      <w:pPr>
        <w:pStyle w:val="rvps2"/>
        <w:shd w:val="clear" w:color="auto" w:fill="FFFFFF"/>
        <w:tabs>
          <w:tab w:val="left" w:pos="1134"/>
        </w:tabs>
        <w:spacing w:before="0" w:beforeAutospacing="0" w:after="0" w:afterAutospacing="0"/>
        <w:jc w:val="center"/>
        <w:textAlignment w:val="baseline"/>
        <w:rPr>
          <w:b/>
          <w:bCs/>
          <w:sz w:val="28"/>
          <w:szCs w:val="28"/>
          <w:lang w:val="uk-UA" w:eastAsia="uk-UA"/>
        </w:rPr>
      </w:pPr>
    </w:p>
    <w:p w:rsidR="00D704C8" w:rsidRDefault="00D704C8">
      <w:pPr>
        <w:pStyle w:val="rvps2"/>
        <w:shd w:val="clear" w:color="auto" w:fill="FFFFFF"/>
        <w:tabs>
          <w:tab w:val="left" w:pos="1134"/>
        </w:tabs>
        <w:spacing w:before="0" w:beforeAutospacing="0" w:after="0" w:afterAutospacing="0"/>
        <w:jc w:val="center"/>
        <w:textAlignment w:val="baseline"/>
        <w:rPr>
          <w:b/>
          <w:bCs/>
          <w:sz w:val="28"/>
          <w:szCs w:val="28"/>
          <w:lang w:val="uk-UA" w:eastAsia="uk-UA"/>
        </w:rPr>
      </w:pPr>
    </w:p>
    <w:p w:rsidR="00D704C8" w:rsidRDefault="00D704C8">
      <w:pPr>
        <w:pStyle w:val="rvps2"/>
        <w:shd w:val="clear" w:color="auto" w:fill="FFFFFF"/>
        <w:tabs>
          <w:tab w:val="left" w:pos="1134"/>
        </w:tabs>
        <w:spacing w:before="0" w:beforeAutospacing="0" w:after="0" w:afterAutospacing="0"/>
        <w:jc w:val="center"/>
        <w:textAlignment w:val="baseline"/>
        <w:rPr>
          <w:b/>
          <w:bCs/>
          <w:sz w:val="28"/>
          <w:szCs w:val="28"/>
          <w:lang w:val="uk-UA" w:eastAsia="uk-UA"/>
        </w:rPr>
      </w:pPr>
    </w:p>
    <w:p w:rsidR="00D704C8" w:rsidRDefault="00D704C8">
      <w:pPr>
        <w:pStyle w:val="rvps2"/>
        <w:shd w:val="clear" w:color="auto" w:fill="FFFFFF"/>
        <w:tabs>
          <w:tab w:val="left" w:pos="1134"/>
        </w:tabs>
        <w:spacing w:before="0" w:beforeAutospacing="0" w:after="0" w:afterAutospacing="0"/>
        <w:jc w:val="center"/>
        <w:textAlignment w:val="baseline"/>
        <w:rPr>
          <w:b/>
          <w:bCs/>
          <w:sz w:val="28"/>
          <w:szCs w:val="28"/>
          <w:lang w:val="uk-UA" w:eastAsia="uk-UA"/>
        </w:rPr>
      </w:pPr>
    </w:p>
    <w:p w:rsidR="00D704C8" w:rsidRDefault="00D704C8">
      <w:pPr>
        <w:pStyle w:val="rvps2"/>
        <w:shd w:val="clear" w:color="auto" w:fill="FFFFFF"/>
        <w:tabs>
          <w:tab w:val="left" w:pos="1134"/>
        </w:tabs>
        <w:spacing w:before="0" w:beforeAutospacing="0" w:after="0" w:afterAutospacing="0"/>
        <w:jc w:val="center"/>
        <w:textAlignment w:val="baseline"/>
        <w:rPr>
          <w:b/>
          <w:bCs/>
          <w:sz w:val="28"/>
          <w:szCs w:val="28"/>
          <w:lang w:val="uk-UA" w:eastAsia="uk-UA"/>
        </w:rPr>
      </w:pPr>
    </w:p>
    <w:p w:rsidR="00D704C8" w:rsidRDefault="00D704C8">
      <w:pPr>
        <w:pStyle w:val="rvps2"/>
        <w:shd w:val="clear" w:color="auto" w:fill="FFFFFF"/>
        <w:tabs>
          <w:tab w:val="left" w:pos="1134"/>
        </w:tabs>
        <w:spacing w:before="0" w:beforeAutospacing="0" w:after="0" w:afterAutospacing="0"/>
        <w:jc w:val="center"/>
        <w:textAlignment w:val="baseline"/>
        <w:rPr>
          <w:b/>
          <w:bCs/>
          <w:sz w:val="28"/>
          <w:szCs w:val="28"/>
          <w:lang w:val="uk-UA" w:eastAsia="uk-UA"/>
        </w:rPr>
      </w:pPr>
    </w:p>
    <w:p w:rsidR="00D704C8" w:rsidRDefault="00D704C8">
      <w:pPr>
        <w:pStyle w:val="rvps2"/>
        <w:shd w:val="clear" w:color="auto" w:fill="FFFFFF"/>
        <w:tabs>
          <w:tab w:val="left" w:pos="1134"/>
        </w:tabs>
        <w:spacing w:before="0" w:beforeAutospacing="0" w:after="0" w:afterAutospacing="0"/>
        <w:jc w:val="center"/>
        <w:textAlignment w:val="baseline"/>
        <w:rPr>
          <w:b/>
          <w:bCs/>
          <w:sz w:val="28"/>
          <w:szCs w:val="28"/>
          <w:lang w:val="uk-UA" w:eastAsia="uk-UA"/>
        </w:rPr>
      </w:pPr>
    </w:p>
    <w:p w:rsidR="00D704C8" w:rsidRDefault="00D704C8">
      <w:pPr>
        <w:pStyle w:val="rvps2"/>
        <w:shd w:val="clear" w:color="auto" w:fill="FFFFFF"/>
        <w:tabs>
          <w:tab w:val="left" w:pos="1134"/>
        </w:tabs>
        <w:spacing w:before="0" w:beforeAutospacing="0" w:after="0" w:afterAutospacing="0"/>
        <w:jc w:val="center"/>
        <w:textAlignment w:val="baseline"/>
        <w:rPr>
          <w:b/>
          <w:bCs/>
          <w:sz w:val="28"/>
          <w:szCs w:val="28"/>
          <w:lang w:val="uk-UA" w:eastAsia="uk-UA"/>
        </w:rPr>
      </w:pPr>
    </w:p>
    <w:p w:rsidR="00D704C8" w:rsidRDefault="00D704C8">
      <w:pPr>
        <w:pStyle w:val="rvps2"/>
        <w:shd w:val="clear" w:color="auto" w:fill="FFFFFF"/>
        <w:tabs>
          <w:tab w:val="left" w:pos="1134"/>
        </w:tabs>
        <w:spacing w:before="0" w:beforeAutospacing="0" w:after="0" w:afterAutospacing="0"/>
        <w:jc w:val="center"/>
        <w:textAlignment w:val="baseline"/>
        <w:rPr>
          <w:b/>
          <w:bCs/>
          <w:sz w:val="28"/>
          <w:szCs w:val="28"/>
          <w:lang w:val="uk-UA" w:eastAsia="uk-UA"/>
        </w:rPr>
      </w:pPr>
    </w:p>
    <w:p w:rsidR="00D704C8" w:rsidRDefault="00D704C8">
      <w:pPr>
        <w:pStyle w:val="rvps2"/>
        <w:shd w:val="clear" w:color="auto" w:fill="FFFFFF"/>
        <w:tabs>
          <w:tab w:val="left" w:pos="1134"/>
        </w:tabs>
        <w:spacing w:before="0" w:beforeAutospacing="0" w:after="0" w:afterAutospacing="0"/>
        <w:jc w:val="center"/>
        <w:textAlignment w:val="baseline"/>
        <w:rPr>
          <w:b/>
          <w:bCs/>
          <w:sz w:val="28"/>
          <w:szCs w:val="28"/>
          <w:lang w:val="uk-UA" w:eastAsia="uk-UA"/>
        </w:rPr>
      </w:pPr>
    </w:p>
    <w:p w:rsidR="00D704C8" w:rsidRDefault="00D704C8">
      <w:pPr>
        <w:pStyle w:val="rvps2"/>
        <w:shd w:val="clear" w:color="auto" w:fill="FFFFFF"/>
        <w:tabs>
          <w:tab w:val="left" w:pos="1134"/>
        </w:tabs>
        <w:spacing w:before="0" w:beforeAutospacing="0" w:after="0" w:afterAutospacing="0"/>
        <w:jc w:val="center"/>
        <w:textAlignment w:val="baseline"/>
        <w:rPr>
          <w:b/>
          <w:bCs/>
          <w:sz w:val="28"/>
          <w:szCs w:val="28"/>
          <w:lang w:val="uk-UA" w:eastAsia="uk-UA"/>
        </w:rPr>
      </w:pPr>
    </w:p>
    <w:p w:rsidR="00D704C8" w:rsidRDefault="00D704C8">
      <w:pPr>
        <w:pStyle w:val="rvps2"/>
        <w:shd w:val="clear" w:color="auto" w:fill="FFFFFF"/>
        <w:tabs>
          <w:tab w:val="left" w:pos="1134"/>
        </w:tabs>
        <w:spacing w:before="0" w:beforeAutospacing="0" w:after="0" w:afterAutospacing="0"/>
        <w:jc w:val="center"/>
        <w:textAlignment w:val="baseline"/>
        <w:rPr>
          <w:b/>
          <w:bCs/>
          <w:sz w:val="28"/>
          <w:szCs w:val="28"/>
          <w:lang w:val="uk-UA" w:eastAsia="uk-UA"/>
        </w:rPr>
      </w:pPr>
    </w:p>
    <w:p w:rsidR="00D704C8" w:rsidRDefault="00D704C8">
      <w:pPr>
        <w:pStyle w:val="rvps2"/>
        <w:shd w:val="clear" w:color="auto" w:fill="FFFFFF"/>
        <w:tabs>
          <w:tab w:val="left" w:pos="1134"/>
        </w:tabs>
        <w:spacing w:before="0" w:beforeAutospacing="0" w:after="0" w:afterAutospacing="0"/>
        <w:jc w:val="center"/>
        <w:textAlignment w:val="baseline"/>
        <w:rPr>
          <w:b/>
          <w:bCs/>
          <w:sz w:val="28"/>
          <w:szCs w:val="28"/>
          <w:lang w:val="uk-UA" w:eastAsia="uk-UA"/>
        </w:rPr>
      </w:pPr>
    </w:p>
    <w:p w:rsidR="00D704C8" w:rsidRDefault="00D704C8">
      <w:pPr>
        <w:pStyle w:val="rvps2"/>
        <w:shd w:val="clear" w:color="auto" w:fill="FFFFFF"/>
        <w:tabs>
          <w:tab w:val="left" w:pos="1134"/>
        </w:tabs>
        <w:spacing w:before="0" w:beforeAutospacing="0" w:after="0" w:afterAutospacing="0"/>
        <w:jc w:val="center"/>
        <w:textAlignment w:val="baseline"/>
        <w:rPr>
          <w:b/>
          <w:bCs/>
          <w:sz w:val="28"/>
          <w:szCs w:val="28"/>
          <w:lang w:val="uk-UA" w:eastAsia="uk-UA"/>
        </w:rPr>
      </w:pPr>
    </w:p>
    <w:p w:rsidR="00D704C8" w:rsidRDefault="00D704C8">
      <w:pPr>
        <w:pStyle w:val="rvps2"/>
        <w:shd w:val="clear" w:color="auto" w:fill="FFFFFF"/>
        <w:tabs>
          <w:tab w:val="left" w:pos="1134"/>
        </w:tabs>
        <w:spacing w:before="0" w:beforeAutospacing="0" w:after="0" w:afterAutospacing="0"/>
        <w:jc w:val="center"/>
        <w:textAlignment w:val="baseline"/>
        <w:rPr>
          <w:b/>
          <w:bCs/>
          <w:sz w:val="28"/>
          <w:szCs w:val="28"/>
          <w:lang w:val="uk-UA" w:eastAsia="uk-UA"/>
        </w:rPr>
      </w:pPr>
    </w:p>
    <w:p w:rsidR="00D704C8" w:rsidRDefault="00D704C8">
      <w:pPr>
        <w:pStyle w:val="rvps2"/>
        <w:shd w:val="clear" w:color="auto" w:fill="FFFFFF"/>
        <w:tabs>
          <w:tab w:val="left" w:pos="1134"/>
        </w:tabs>
        <w:spacing w:before="0" w:beforeAutospacing="0" w:after="0" w:afterAutospacing="0"/>
        <w:jc w:val="center"/>
        <w:textAlignment w:val="baseline"/>
        <w:rPr>
          <w:b/>
          <w:bCs/>
          <w:sz w:val="28"/>
          <w:szCs w:val="28"/>
          <w:lang w:val="uk-UA" w:eastAsia="uk-UA"/>
        </w:rPr>
      </w:pPr>
    </w:p>
    <w:p w:rsidR="00D704C8" w:rsidRDefault="00D704C8">
      <w:pPr>
        <w:pStyle w:val="rvps2"/>
        <w:shd w:val="clear" w:color="auto" w:fill="FFFFFF"/>
        <w:tabs>
          <w:tab w:val="left" w:pos="1134"/>
        </w:tabs>
        <w:spacing w:before="0" w:beforeAutospacing="0" w:after="0" w:afterAutospacing="0"/>
        <w:jc w:val="center"/>
        <w:textAlignment w:val="baseline"/>
        <w:rPr>
          <w:b/>
          <w:bCs/>
          <w:sz w:val="28"/>
          <w:szCs w:val="28"/>
          <w:lang w:val="uk-UA" w:eastAsia="uk-UA"/>
        </w:rPr>
      </w:pPr>
    </w:p>
    <w:p w:rsidR="00D704C8" w:rsidRDefault="00D704C8">
      <w:pPr>
        <w:pStyle w:val="rvps2"/>
        <w:shd w:val="clear" w:color="auto" w:fill="FFFFFF"/>
        <w:tabs>
          <w:tab w:val="left" w:pos="1134"/>
        </w:tabs>
        <w:spacing w:before="0" w:beforeAutospacing="0" w:after="0" w:afterAutospacing="0"/>
        <w:jc w:val="center"/>
        <w:textAlignment w:val="baseline"/>
        <w:rPr>
          <w:b/>
          <w:bCs/>
          <w:sz w:val="28"/>
          <w:szCs w:val="28"/>
          <w:lang w:val="uk-UA" w:eastAsia="uk-UA"/>
        </w:rPr>
      </w:pPr>
    </w:p>
    <w:p w:rsidR="00D704C8" w:rsidRDefault="00D704C8">
      <w:pPr>
        <w:pStyle w:val="rvps2"/>
        <w:shd w:val="clear" w:color="auto" w:fill="FFFFFF"/>
        <w:tabs>
          <w:tab w:val="left" w:pos="1134"/>
        </w:tabs>
        <w:spacing w:before="0" w:beforeAutospacing="0" w:after="0" w:afterAutospacing="0"/>
        <w:jc w:val="center"/>
        <w:textAlignment w:val="baseline"/>
        <w:rPr>
          <w:b/>
          <w:bCs/>
          <w:sz w:val="28"/>
          <w:szCs w:val="28"/>
          <w:lang w:val="uk-UA" w:eastAsia="uk-UA"/>
        </w:rPr>
      </w:pPr>
    </w:p>
    <w:p w:rsidR="00D704C8" w:rsidRDefault="00D704C8">
      <w:pPr>
        <w:pStyle w:val="rvps2"/>
        <w:shd w:val="clear" w:color="auto" w:fill="FFFFFF"/>
        <w:tabs>
          <w:tab w:val="left" w:pos="1134"/>
        </w:tabs>
        <w:spacing w:before="0" w:beforeAutospacing="0" w:after="0" w:afterAutospacing="0"/>
        <w:jc w:val="center"/>
        <w:textAlignment w:val="baseline"/>
        <w:rPr>
          <w:b/>
          <w:bCs/>
          <w:sz w:val="28"/>
          <w:szCs w:val="28"/>
          <w:lang w:val="uk-UA" w:eastAsia="uk-UA"/>
        </w:rPr>
      </w:pPr>
    </w:p>
    <w:p w:rsidR="00D704C8" w:rsidRDefault="00D704C8" w:rsidP="00833D61">
      <w:pPr>
        <w:pStyle w:val="rvps2"/>
        <w:shd w:val="clear" w:color="auto" w:fill="FFFFFF"/>
        <w:tabs>
          <w:tab w:val="left" w:pos="1134"/>
        </w:tabs>
        <w:spacing w:before="0" w:beforeAutospacing="0" w:after="0" w:afterAutospacing="0"/>
        <w:textAlignment w:val="baseline"/>
        <w:rPr>
          <w:b/>
          <w:bCs/>
          <w:sz w:val="28"/>
          <w:szCs w:val="28"/>
          <w:lang w:val="uk-UA" w:eastAsia="uk-UA"/>
        </w:rPr>
      </w:pPr>
    </w:p>
    <w:p w:rsidR="00D704C8" w:rsidRDefault="00D704C8" w:rsidP="00833D61">
      <w:pPr>
        <w:pStyle w:val="rvps2"/>
        <w:shd w:val="clear" w:color="auto" w:fill="FFFFFF"/>
        <w:tabs>
          <w:tab w:val="left" w:pos="1134"/>
        </w:tabs>
        <w:spacing w:before="0" w:beforeAutospacing="0" w:after="0" w:afterAutospacing="0"/>
        <w:textAlignment w:val="baseline"/>
        <w:rPr>
          <w:b/>
          <w:bCs/>
          <w:sz w:val="28"/>
          <w:szCs w:val="28"/>
          <w:lang w:val="uk-UA" w:eastAsia="uk-UA"/>
        </w:rPr>
      </w:pPr>
    </w:p>
    <w:p w:rsidR="00D704C8" w:rsidRDefault="00D704C8">
      <w:pPr>
        <w:pStyle w:val="rvps2"/>
        <w:shd w:val="clear" w:color="auto" w:fill="FFFFFF"/>
        <w:tabs>
          <w:tab w:val="left" w:pos="1134"/>
        </w:tabs>
        <w:spacing w:before="0" w:beforeAutospacing="0" w:after="0" w:afterAutospacing="0"/>
        <w:jc w:val="center"/>
        <w:textAlignment w:val="baseline"/>
        <w:rPr>
          <w:b/>
          <w:bCs/>
          <w:sz w:val="28"/>
          <w:szCs w:val="28"/>
          <w:lang w:val="uk-UA" w:eastAsia="uk-UA"/>
        </w:rPr>
      </w:pPr>
    </w:p>
    <w:p w:rsidR="00D704C8" w:rsidRDefault="00D704C8">
      <w:pPr>
        <w:pStyle w:val="rvps2"/>
        <w:shd w:val="clear" w:color="auto" w:fill="FFFFFF"/>
        <w:tabs>
          <w:tab w:val="left" w:pos="1134"/>
        </w:tabs>
        <w:spacing w:before="0" w:beforeAutospacing="0" w:after="0" w:afterAutospacing="0"/>
        <w:jc w:val="center"/>
        <w:textAlignment w:val="baseline"/>
        <w:rPr>
          <w:b/>
          <w:bCs/>
          <w:sz w:val="28"/>
          <w:szCs w:val="28"/>
          <w:lang w:val="uk-UA" w:eastAsia="uk-UA"/>
        </w:rPr>
      </w:pPr>
      <w:r>
        <w:rPr>
          <w:b/>
          <w:bCs/>
          <w:sz w:val="28"/>
          <w:szCs w:val="28"/>
          <w:lang w:val="uk-UA" w:eastAsia="uk-UA"/>
        </w:rPr>
        <w:t>2. Загальна характеристика</w:t>
      </w:r>
    </w:p>
    <w:tbl>
      <w:tblPr>
        <w:tblW w:w="977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2405"/>
        <w:gridCol w:w="51"/>
        <w:gridCol w:w="7322"/>
      </w:tblGrid>
      <w:tr w:rsidR="00D704C8">
        <w:trPr>
          <w:trHeight w:val="133"/>
        </w:trPr>
        <w:tc>
          <w:tcPr>
            <w:tcW w:w="2456" w:type="dxa"/>
            <w:gridSpan w:val="2"/>
          </w:tcPr>
          <w:p w:rsidR="00D704C8" w:rsidRDefault="00D704C8">
            <w:pPr>
              <w:spacing w:after="0" w:line="240" w:lineRule="auto"/>
              <w:rPr>
                <w:rFonts w:ascii="Times New Roman" w:hAnsi="Times New Roman" w:cs="Times New Roman"/>
                <w:i/>
                <w:iCs/>
                <w:color w:val="000000"/>
                <w:sz w:val="28"/>
                <w:szCs w:val="28"/>
                <w:lang w:val="uk-UA" w:eastAsia="uk-UA"/>
              </w:rPr>
            </w:pPr>
            <w:r>
              <w:rPr>
                <w:rFonts w:ascii="Times New Roman" w:hAnsi="Times New Roman" w:cs="Times New Roman"/>
                <w:i/>
                <w:iCs/>
                <w:color w:val="000000"/>
                <w:sz w:val="28"/>
                <w:szCs w:val="28"/>
                <w:lang w:val="uk-UA" w:eastAsia="uk-UA"/>
              </w:rPr>
              <w:t>Рівень вищої освіти</w:t>
            </w:r>
          </w:p>
        </w:tc>
        <w:tc>
          <w:tcPr>
            <w:tcW w:w="7322" w:type="dxa"/>
          </w:tcPr>
          <w:p w:rsidR="00D704C8" w:rsidRDefault="00D704C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Другий (магістерський) рівень вищої освіти </w:t>
            </w:r>
            <w:r>
              <w:rPr>
                <w:rFonts w:ascii="Times New Roman" w:hAnsi="Times New Roman" w:cs="Times New Roman"/>
                <w:sz w:val="28"/>
                <w:szCs w:val="28"/>
                <w:lang w:val="uk-UA"/>
              </w:rPr>
              <w:br/>
            </w:r>
            <w:r w:rsidRPr="0008186B">
              <w:rPr>
                <w:rFonts w:ascii="Times New Roman" w:hAnsi="Times New Roman" w:cs="Times New Roman"/>
                <w:sz w:val="28"/>
                <w:szCs w:val="28"/>
                <w:lang w:val="uk-UA"/>
              </w:rPr>
              <w:t>(восьмий рівень НРК України)</w:t>
            </w:r>
          </w:p>
        </w:tc>
      </w:tr>
      <w:tr w:rsidR="00D704C8">
        <w:trPr>
          <w:trHeight w:val="291"/>
        </w:trPr>
        <w:tc>
          <w:tcPr>
            <w:tcW w:w="2456" w:type="dxa"/>
            <w:gridSpan w:val="2"/>
          </w:tcPr>
          <w:p w:rsidR="00D704C8" w:rsidRDefault="00D704C8">
            <w:pPr>
              <w:spacing w:after="0" w:line="240" w:lineRule="auto"/>
              <w:rPr>
                <w:rFonts w:ascii="Times New Roman" w:hAnsi="Times New Roman" w:cs="Times New Roman"/>
                <w:i/>
                <w:iCs/>
                <w:color w:val="000000"/>
                <w:sz w:val="28"/>
                <w:szCs w:val="28"/>
                <w:lang w:val="uk-UA" w:eastAsia="uk-UA"/>
              </w:rPr>
            </w:pPr>
            <w:r>
              <w:rPr>
                <w:rFonts w:ascii="Times New Roman" w:hAnsi="Times New Roman" w:cs="Times New Roman"/>
                <w:i/>
                <w:iCs/>
                <w:color w:val="000000"/>
                <w:sz w:val="28"/>
                <w:szCs w:val="28"/>
                <w:lang w:val="uk-UA" w:eastAsia="uk-UA"/>
              </w:rPr>
              <w:t>Ступінь вищої освіти</w:t>
            </w:r>
          </w:p>
        </w:tc>
        <w:tc>
          <w:tcPr>
            <w:tcW w:w="7322" w:type="dxa"/>
          </w:tcPr>
          <w:p w:rsidR="00D704C8" w:rsidRDefault="00D704C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Магістр </w:t>
            </w:r>
          </w:p>
        </w:tc>
      </w:tr>
      <w:tr w:rsidR="00D704C8">
        <w:trPr>
          <w:trHeight w:val="310"/>
        </w:trPr>
        <w:tc>
          <w:tcPr>
            <w:tcW w:w="2456" w:type="dxa"/>
            <w:gridSpan w:val="2"/>
          </w:tcPr>
          <w:p w:rsidR="00D704C8" w:rsidRDefault="00D704C8">
            <w:pPr>
              <w:spacing w:after="0" w:line="240" w:lineRule="auto"/>
              <w:rPr>
                <w:rFonts w:ascii="Times New Roman" w:hAnsi="Times New Roman" w:cs="Times New Roman"/>
                <w:i/>
                <w:iCs/>
                <w:color w:val="000000"/>
                <w:sz w:val="28"/>
                <w:szCs w:val="28"/>
                <w:lang w:val="uk-UA" w:eastAsia="uk-UA"/>
              </w:rPr>
            </w:pPr>
            <w:r>
              <w:rPr>
                <w:rFonts w:ascii="Times New Roman" w:hAnsi="Times New Roman" w:cs="Times New Roman"/>
                <w:i/>
                <w:iCs/>
                <w:color w:val="000000"/>
                <w:sz w:val="28"/>
                <w:szCs w:val="28"/>
                <w:lang w:val="uk-UA" w:eastAsia="uk-UA"/>
              </w:rPr>
              <w:t>Галузь знань</w:t>
            </w:r>
          </w:p>
        </w:tc>
        <w:tc>
          <w:tcPr>
            <w:tcW w:w="7322" w:type="dxa"/>
          </w:tcPr>
          <w:p w:rsidR="00D704C8" w:rsidRDefault="00D704C8">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eastAsia="uk-UA"/>
              </w:rPr>
              <w:t>1</w:t>
            </w:r>
            <w:r>
              <w:rPr>
                <w:rFonts w:ascii="Times New Roman" w:hAnsi="Times New Roman" w:cs="Times New Roman"/>
                <w:color w:val="000000"/>
                <w:sz w:val="28"/>
                <w:szCs w:val="28"/>
                <w:lang w:val="en-US" w:eastAsia="uk-UA"/>
              </w:rPr>
              <w:t>4</w:t>
            </w:r>
            <w:r>
              <w:rPr>
                <w:rFonts w:ascii="Times New Roman" w:hAnsi="Times New Roman" w:cs="Times New Roman"/>
                <w:color w:val="000000"/>
                <w:sz w:val="28"/>
                <w:szCs w:val="28"/>
                <w:lang w:val="uk-UA" w:eastAsia="uk-UA"/>
              </w:rPr>
              <w:t>. Електрична</w:t>
            </w:r>
            <w:r>
              <w:rPr>
                <w:rFonts w:ascii="Times New Roman" w:hAnsi="Times New Roman" w:cs="Times New Roman"/>
                <w:color w:val="000000"/>
                <w:sz w:val="28"/>
                <w:szCs w:val="28"/>
                <w:lang w:val="en-US" w:eastAsia="uk-UA"/>
              </w:rPr>
              <w:t xml:space="preserve"> інженерія</w:t>
            </w:r>
          </w:p>
        </w:tc>
      </w:tr>
      <w:tr w:rsidR="00D704C8">
        <w:trPr>
          <w:trHeight w:val="318"/>
        </w:trPr>
        <w:tc>
          <w:tcPr>
            <w:tcW w:w="2456" w:type="dxa"/>
            <w:gridSpan w:val="2"/>
          </w:tcPr>
          <w:p w:rsidR="00D704C8" w:rsidRDefault="00D704C8">
            <w:pPr>
              <w:spacing w:after="0" w:line="240" w:lineRule="auto"/>
              <w:rPr>
                <w:rFonts w:ascii="Times New Roman" w:hAnsi="Times New Roman" w:cs="Times New Roman"/>
                <w:i/>
                <w:iCs/>
                <w:color w:val="000000"/>
                <w:sz w:val="28"/>
                <w:szCs w:val="28"/>
                <w:lang w:val="uk-UA" w:eastAsia="uk-UA"/>
              </w:rPr>
            </w:pPr>
            <w:r>
              <w:rPr>
                <w:rFonts w:ascii="Times New Roman" w:hAnsi="Times New Roman" w:cs="Times New Roman"/>
                <w:i/>
                <w:iCs/>
                <w:color w:val="000000"/>
                <w:sz w:val="28"/>
                <w:szCs w:val="28"/>
                <w:lang w:val="uk-UA" w:eastAsia="uk-UA"/>
              </w:rPr>
              <w:t>Спеціальність</w:t>
            </w:r>
          </w:p>
        </w:tc>
        <w:tc>
          <w:tcPr>
            <w:tcW w:w="7322" w:type="dxa"/>
          </w:tcPr>
          <w:p w:rsidR="00D704C8" w:rsidRDefault="00D704C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141. Електроенергетика, електротехніка та електромеханіка</w:t>
            </w:r>
          </w:p>
        </w:tc>
      </w:tr>
      <w:tr w:rsidR="00D704C8" w:rsidRPr="003C27E2">
        <w:trPr>
          <w:trHeight w:val="318"/>
        </w:trPr>
        <w:tc>
          <w:tcPr>
            <w:tcW w:w="2456" w:type="dxa"/>
            <w:gridSpan w:val="2"/>
          </w:tcPr>
          <w:p w:rsidR="00D704C8" w:rsidRPr="0008186B" w:rsidRDefault="00D704C8">
            <w:pPr>
              <w:spacing w:after="0" w:line="240" w:lineRule="auto"/>
              <w:rPr>
                <w:rFonts w:ascii="Times New Roman" w:hAnsi="Times New Roman" w:cs="Times New Roman"/>
                <w:i/>
                <w:iCs/>
                <w:sz w:val="28"/>
                <w:szCs w:val="28"/>
                <w:lang w:val="uk-UA" w:eastAsia="uk-UA"/>
              </w:rPr>
            </w:pPr>
            <w:r>
              <w:rPr>
                <w:rFonts w:ascii="Times New Roman" w:hAnsi="Times New Roman" w:cs="Times New Roman"/>
                <w:i/>
                <w:iCs/>
                <w:sz w:val="28"/>
                <w:szCs w:val="28"/>
                <w:lang w:val="uk-UA" w:eastAsia="uk-UA"/>
              </w:rPr>
              <w:t xml:space="preserve">Загальний обсяг кредитів ЄКТС та строк навчання  </w:t>
            </w:r>
          </w:p>
        </w:tc>
        <w:tc>
          <w:tcPr>
            <w:tcW w:w="7322" w:type="dxa"/>
          </w:tcPr>
          <w:p w:rsidR="00D704C8" w:rsidRDefault="00D704C8">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90 кредитів ЄКТС, термін навчання 1 рік 4 місяці </w:t>
            </w:r>
          </w:p>
        </w:tc>
      </w:tr>
      <w:tr w:rsidR="00D704C8">
        <w:trPr>
          <w:trHeight w:val="318"/>
        </w:trPr>
        <w:tc>
          <w:tcPr>
            <w:tcW w:w="2456" w:type="dxa"/>
            <w:gridSpan w:val="2"/>
          </w:tcPr>
          <w:p w:rsidR="00D704C8" w:rsidRDefault="00D704C8">
            <w:pPr>
              <w:spacing w:after="0" w:line="240" w:lineRule="auto"/>
              <w:rPr>
                <w:rFonts w:ascii="Times New Roman" w:hAnsi="Times New Roman" w:cs="Times New Roman"/>
                <w:i/>
                <w:iCs/>
                <w:color w:val="000000"/>
                <w:sz w:val="28"/>
                <w:szCs w:val="28"/>
                <w:lang w:val="uk-UA" w:eastAsia="uk-UA"/>
              </w:rPr>
            </w:pPr>
            <w:r>
              <w:rPr>
                <w:rFonts w:ascii="Times New Roman" w:hAnsi="Times New Roman" w:cs="Times New Roman"/>
                <w:i/>
                <w:iCs/>
                <w:color w:val="000000"/>
                <w:sz w:val="28"/>
                <w:szCs w:val="28"/>
                <w:lang w:val="uk-UA" w:eastAsia="uk-UA"/>
              </w:rPr>
              <w:t>Обмеження щодо форм навчання</w:t>
            </w:r>
          </w:p>
        </w:tc>
        <w:tc>
          <w:tcPr>
            <w:tcW w:w="7322" w:type="dxa"/>
          </w:tcPr>
          <w:p w:rsidR="00D704C8" w:rsidRDefault="00D704C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Обмеження відсутні</w:t>
            </w:r>
          </w:p>
        </w:tc>
      </w:tr>
      <w:tr w:rsidR="00D704C8">
        <w:tc>
          <w:tcPr>
            <w:tcW w:w="2456" w:type="dxa"/>
            <w:gridSpan w:val="2"/>
          </w:tcPr>
          <w:p w:rsidR="00D704C8" w:rsidRDefault="00D704C8">
            <w:pPr>
              <w:spacing w:after="0" w:line="240" w:lineRule="auto"/>
              <w:rPr>
                <w:rFonts w:ascii="Times New Roman" w:hAnsi="Times New Roman" w:cs="Times New Roman"/>
                <w:i/>
                <w:iCs/>
                <w:color w:val="000000"/>
                <w:sz w:val="28"/>
                <w:szCs w:val="28"/>
                <w:lang w:val="uk-UA" w:eastAsia="uk-UA"/>
              </w:rPr>
            </w:pPr>
            <w:r>
              <w:rPr>
                <w:rFonts w:ascii="Times New Roman" w:hAnsi="Times New Roman" w:cs="Times New Roman"/>
                <w:i/>
                <w:iCs/>
                <w:color w:val="000000"/>
                <w:sz w:val="28"/>
                <w:szCs w:val="28"/>
                <w:lang w:val="uk-UA" w:eastAsia="uk-UA"/>
              </w:rPr>
              <w:t>Освітня кваліфікація</w:t>
            </w:r>
          </w:p>
        </w:tc>
        <w:tc>
          <w:tcPr>
            <w:tcW w:w="7322" w:type="dxa"/>
          </w:tcPr>
          <w:p w:rsidR="00D704C8" w:rsidRPr="00601195" w:rsidRDefault="00D704C8">
            <w:pPr>
              <w:spacing w:line="240" w:lineRule="auto"/>
              <w:rPr>
                <w:rFonts w:ascii="Times New Roman" w:hAnsi="Times New Roman" w:cs="Times New Roman"/>
                <w:sz w:val="28"/>
                <w:szCs w:val="28"/>
                <w:lang w:val="uk-UA"/>
              </w:rPr>
            </w:pPr>
            <w:r w:rsidRPr="00601195">
              <w:rPr>
                <w:rFonts w:ascii="Times New Roman" w:hAnsi="Times New Roman" w:cs="Times New Roman"/>
                <w:sz w:val="28"/>
                <w:szCs w:val="28"/>
              </w:rPr>
              <w:t>Інженер-електромеханік</w:t>
            </w:r>
          </w:p>
        </w:tc>
      </w:tr>
      <w:tr w:rsidR="00D704C8">
        <w:tc>
          <w:tcPr>
            <w:tcW w:w="2456" w:type="dxa"/>
            <w:gridSpan w:val="2"/>
          </w:tcPr>
          <w:p w:rsidR="00D704C8" w:rsidRDefault="00D704C8">
            <w:pPr>
              <w:spacing w:after="0" w:line="240" w:lineRule="auto"/>
              <w:rPr>
                <w:rFonts w:ascii="Times New Roman" w:hAnsi="Times New Roman" w:cs="Times New Roman"/>
                <w:i/>
                <w:iCs/>
                <w:color w:val="000000"/>
                <w:sz w:val="28"/>
                <w:szCs w:val="28"/>
                <w:lang w:val="uk-UA" w:eastAsia="uk-UA"/>
              </w:rPr>
            </w:pPr>
            <w:r>
              <w:rPr>
                <w:rFonts w:ascii="Times New Roman" w:hAnsi="Times New Roman" w:cs="Times New Roman"/>
                <w:i/>
                <w:iCs/>
                <w:color w:val="000000"/>
                <w:sz w:val="28"/>
                <w:szCs w:val="28"/>
                <w:lang w:val="uk-UA" w:eastAsia="uk-UA"/>
              </w:rPr>
              <w:t>Кваліфікація в дипломі</w:t>
            </w:r>
          </w:p>
        </w:tc>
        <w:tc>
          <w:tcPr>
            <w:tcW w:w="7322" w:type="dxa"/>
          </w:tcPr>
          <w:p w:rsidR="00D704C8" w:rsidRDefault="00D704C8">
            <w:pPr>
              <w:spacing w:after="0" w:line="240" w:lineRule="auto"/>
              <w:jc w:val="both"/>
              <w:rPr>
                <w:rFonts w:ascii="Times New Roman" w:hAnsi="Times New Roman" w:cs="Times New Roman"/>
                <w:sz w:val="28"/>
                <w:szCs w:val="28"/>
                <w:lang w:val="uk-UA"/>
              </w:rPr>
            </w:pPr>
            <w:r w:rsidRPr="00601195">
              <w:rPr>
                <w:rFonts w:ascii="Times New Roman" w:hAnsi="Times New Roman" w:cs="Times New Roman"/>
                <w:sz w:val="28"/>
                <w:szCs w:val="28"/>
              </w:rPr>
              <w:t>Інженер-електромеханік</w:t>
            </w:r>
          </w:p>
        </w:tc>
      </w:tr>
      <w:tr w:rsidR="00D704C8">
        <w:tc>
          <w:tcPr>
            <w:tcW w:w="2456" w:type="dxa"/>
            <w:gridSpan w:val="2"/>
          </w:tcPr>
          <w:p w:rsidR="00D704C8" w:rsidRDefault="00D704C8">
            <w:pPr>
              <w:pStyle w:val="6"/>
              <w:shd w:val="clear" w:color="auto" w:fill="auto"/>
              <w:spacing w:line="240" w:lineRule="auto"/>
              <w:jc w:val="both"/>
              <w:rPr>
                <w:rFonts w:ascii="Times New Roman" w:hAnsi="Times New Roman" w:cs="Times New Roman"/>
                <w:i/>
                <w:iCs/>
                <w:sz w:val="28"/>
                <w:szCs w:val="28"/>
              </w:rPr>
            </w:pPr>
            <w:r>
              <w:rPr>
                <w:rFonts w:ascii="Times New Roman" w:hAnsi="Times New Roman" w:cs="Times New Roman"/>
                <w:i/>
                <w:iCs/>
                <w:sz w:val="28"/>
                <w:szCs w:val="28"/>
              </w:rPr>
              <w:t>Цикл/рівень</w:t>
            </w:r>
          </w:p>
        </w:tc>
        <w:tc>
          <w:tcPr>
            <w:tcW w:w="7322" w:type="dxa"/>
          </w:tcPr>
          <w:p w:rsidR="00D704C8" w:rsidRDefault="00D704C8">
            <w:pPr>
              <w:rPr>
                <w:rFonts w:ascii="Times New Roman" w:hAnsi="Times New Roman" w:cs="Times New Roman"/>
                <w:sz w:val="28"/>
                <w:szCs w:val="28"/>
                <w:lang w:val="uk-UA"/>
              </w:rPr>
            </w:pPr>
            <w:r>
              <w:rPr>
                <w:rFonts w:ascii="Times New Roman" w:hAnsi="Times New Roman" w:cs="Times New Roman"/>
                <w:sz w:val="28"/>
                <w:szCs w:val="28"/>
                <w:lang w:val="en-US"/>
              </w:rPr>
              <w:t>FQ</w:t>
            </w:r>
            <w:r>
              <w:rPr>
                <w:rFonts w:ascii="Times New Roman" w:hAnsi="Times New Roman" w:cs="Times New Roman"/>
                <w:sz w:val="28"/>
                <w:szCs w:val="28"/>
                <w:lang w:val="uk-UA"/>
              </w:rPr>
              <w:t>-</w:t>
            </w:r>
            <w:r>
              <w:rPr>
                <w:rFonts w:ascii="Times New Roman" w:hAnsi="Times New Roman" w:cs="Times New Roman"/>
                <w:sz w:val="28"/>
                <w:szCs w:val="28"/>
                <w:lang w:val="en-US"/>
              </w:rPr>
              <w:t>EHEA</w:t>
            </w:r>
            <w:r>
              <w:rPr>
                <w:rFonts w:ascii="Times New Roman" w:hAnsi="Times New Roman" w:cs="Times New Roman"/>
                <w:sz w:val="28"/>
                <w:szCs w:val="28"/>
                <w:lang w:val="uk-UA"/>
              </w:rPr>
              <w:t xml:space="preserve"> - Другий цикл                                                     </w:t>
            </w:r>
            <w:r>
              <w:rPr>
                <w:rFonts w:ascii="Times New Roman" w:hAnsi="Times New Roman" w:cs="Times New Roman"/>
                <w:sz w:val="28"/>
                <w:szCs w:val="28"/>
                <w:lang w:val="en-US"/>
              </w:rPr>
              <w:t>EQF</w:t>
            </w:r>
            <w:r>
              <w:rPr>
                <w:rFonts w:ascii="Times New Roman" w:hAnsi="Times New Roman" w:cs="Times New Roman"/>
                <w:sz w:val="28"/>
                <w:szCs w:val="28"/>
                <w:lang w:val="uk-UA"/>
              </w:rPr>
              <w:t>-</w:t>
            </w:r>
            <w:r>
              <w:rPr>
                <w:rFonts w:ascii="Times New Roman" w:hAnsi="Times New Roman" w:cs="Times New Roman"/>
                <w:sz w:val="28"/>
                <w:szCs w:val="28"/>
                <w:lang w:val="en-US"/>
              </w:rPr>
              <w:t>LLL</w:t>
            </w:r>
            <w:r>
              <w:rPr>
                <w:rFonts w:ascii="Times New Roman" w:hAnsi="Times New Roman" w:cs="Times New Roman"/>
                <w:sz w:val="28"/>
                <w:szCs w:val="28"/>
                <w:lang w:val="uk-UA"/>
              </w:rPr>
              <w:t xml:space="preserve"> – Рівень 7                                                              </w:t>
            </w:r>
            <w:r>
              <w:rPr>
                <w:rFonts w:ascii="Times New Roman" w:hAnsi="Times New Roman" w:cs="Times New Roman"/>
                <w:sz w:val="28"/>
                <w:szCs w:val="28"/>
                <w:lang w:val="en-US"/>
              </w:rPr>
              <w:t>HPK</w:t>
            </w:r>
            <w:r>
              <w:rPr>
                <w:rFonts w:ascii="Times New Roman" w:hAnsi="Times New Roman" w:cs="Times New Roman"/>
                <w:sz w:val="28"/>
                <w:szCs w:val="28"/>
                <w:lang w:val="uk-UA"/>
              </w:rPr>
              <w:t xml:space="preserve"> України – Восьмий кваліфікаційний рівень</w:t>
            </w:r>
          </w:p>
        </w:tc>
      </w:tr>
      <w:tr w:rsidR="00D704C8">
        <w:tc>
          <w:tcPr>
            <w:tcW w:w="2456" w:type="dxa"/>
            <w:gridSpan w:val="2"/>
          </w:tcPr>
          <w:p w:rsidR="00D704C8" w:rsidRDefault="00D704C8">
            <w:pPr>
              <w:pStyle w:val="6"/>
              <w:shd w:val="clear" w:color="auto" w:fill="auto"/>
              <w:spacing w:line="240" w:lineRule="auto"/>
              <w:jc w:val="both"/>
              <w:rPr>
                <w:rFonts w:ascii="Times New Roman" w:hAnsi="Times New Roman" w:cs="Times New Roman"/>
                <w:i/>
                <w:iCs/>
                <w:sz w:val="28"/>
                <w:szCs w:val="28"/>
                <w:lang w:val="uk-UA"/>
              </w:rPr>
            </w:pPr>
            <w:r>
              <w:rPr>
                <w:rFonts w:ascii="Times New Roman" w:hAnsi="Times New Roman" w:cs="Times New Roman"/>
                <w:i/>
                <w:iCs/>
                <w:sz w:val="28"/>
                <w:szCs w:val="28"/>
                <w:lang w:val="uk-UA"/>
              </w:rPr>
              <w:t>Вимоги до рівня освіти осіб, які можуть розпочати навчання</w:t>
            </w:r>
          </w:p>
        </w:tc>
        <w:tc>
          <w:tcPr>
            <w:tcW w:w="7322" w:type="dxa"/>
          </w:tcPr>
          <w:p w:rsidR="00D704C8" w:rsidRDefault="00D704C8">
            <w:pPr>
              <w:rPr>
                <w:rFonts w:ascii="Times New Roman" w:hAnsi="Times New Roman" w:cs="Times New Roman"/>
                <w:sz w:val="28"/>
                <w:szCs w:val="28"/>
                <w:lang w:val="uk-UA"/>
              </w:rPr>
            </w:pPr>
            <w:r>
              <w:rPr>
                <w:rFonts w:ascii="Times New Roman" w:hAnsi="Times New Roman" w:cs="Times New Roman"/>
                <w:sz w:val="28"/>
                <w:szCs w:val="28"/>
                <w:lang w:val="uk-UA"/>
              </w:rPr>
              <w:t>Умови вступу визначаються «Правилами прийому до Київського національного університету будівництва і архітектури», затвердженими Вченою радою. Наявність базової вищої освіти</w:t>
            </w:r>
          </w:p>
        </w:tc>
      </w:tr>
      <w:tr w:rsidR="00D704C8">
        <w:tc>
          <w:tcPr>
            <w:tcW w:w="2456" w:type="dxa"/>
            <w:gridSpan w:val="2"/>
          </w:tcPr>
          <w:p w:rsidR="00D704C8" w:rsidRDefault="00D704C8">
            <w:pPr>
              <w:pStyle w:val="6"/>
              <w:shd w:val="clear" w:color="auto" w:fill="auto"/>
              <w:spacing w:line="240" w:lineRule="auto"/>
              <w:jc w:val="both"/>
              <w:rPr>
                <w:rFonts w:ascii="Times New Roman" w:hAnsi="Times New Roman" w:cs="Times New Roman"/>
                <w:i/>
                <w:iCs/>
                <w:sz w:val="28"/>
                <w:szCs w:val="28"/>
                <w:lang w:val="uk-UA"/>
              </w:rPr>
            </w:pPr>
            <w:r>
              <w:rPr>
                <w:rFonts w:ascii="Times New Roman" w:hAnsi="Times New Roman" w:cs="Times New Roman"/>
                <w:i/>
                <w:iCs/>
                <w:sz w:val="28"/>
                <w:szCs w:val="28"/>
                <w:lang w:val="uk-UA"/>
              </w:rPr>
              <w:t>Мова викладання</w:t>
            </w:r>
          </w:p>
        </w:tc>
        <w:tc>
          <w:tcPr>
            <w:tcW w:w="7322" w:type="dxa"/>
          </w:tcPr>
          <w:p w:rsidR="00D704C8" w:rsidRDefault="00D704C8">
            <w:pPr>
              <w:spacing w:after="0" w:line="240" w:lineRule="auto"/>
              <w:jc w:val="both"/>
              <w:rPr>
                <w:rFonts w:ascii="Times New Roman" w:hAnsi="Times New Roman" w:cs="Times New Roman"/>
                <w:sz w:val="28"/>
                <w:szCs w:val="28"/>
                <w:lang w:val="uk-UA"/>
              </w:rPr>
            </w:pPr>
            <w:r w:rsidRPr="00601195">
              <w:rPr>
                <w:rFonts w:ascii="Times New Roman" w:hAnsi="Times New Roman" w:cs="Times New Roman"/>
                <w:sz w:val="28"/>
                <w:szCs w:val="28"/>
                <w:lang w:val="uk-UA"/>
              </w:rPr>
              <w:t>Українська</w:t>
            </w:r>
            <w:r>
              <w:rPr>
                <w:rFonts w:ascii="Times New Roman" w:hAnsi="Times New Roman" w:cs="Times New Roman"/>
                <w:sz w:val="28"/>
                <w:szCs w:val="28"/>
                <w:lang w:val="uk-UA"/>
              </w:rPr>
              <w:t xml:space="preserve"> як іноземна</w:t>
            </w:r>
          </w:p>
        </w:tc>
      </w:tr>
      <w:tr w:rsidR="00D704C8">
        <w:tc>
          <w:tcPr>
            <w:tcW w:w="9778" w:type="dxa"/>
            <w:gridSpan w:val="3"/>
          </w:tcPr>
          <w:p w:rsidR="00D704C8" w:rsidRDefault="00D704C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Мета</w:t>
            </w:r>
          </w:p>
        </w:tc>
      </w:tr>
      <w:tr w:rsidR="00D704C8">
        <w:trPr>
          <w:trHeight w:val="1431"/>
        </w:trPr>
        <w:tc>
          <w:tcPr>
            <w:tcW w:w="9778" w:type="dxa"/>
            <w:gridSpan w:val="3"/>
          </w:tcPr>
          <w:p w:rsidR="00D704C8" w:rsidRDefault="00D704C8">
            <w:pPr>
              <w:jc w:val="both"/>
              <w:rPr>
                <w:rFonts w:ascii="Times New Roman" w:hAnsi="Times New Roman" w:cs="Times New Roman"/>
                <w:sz w:val="28"/>
                <w:szCs w:val="28"/>
                <w:lang w:val="uk-UA"/>
              </w:rPr>
            </w:pPr>
            <w:r>
              <w:rPr>
                <w:rFonts w:ascii="Times New Roman" w:hAnsi="Times New Roman" w:cs="Times New Roman"/>
                <w:sz w:val="28"/>
                <w:szCs w:val="28"/>
                <w:lang w:val="uk-UA"/>
              </w:rPr>
              <w:t>Підготовка фахівців здатних здійснювати розробку і проектування електромеханічних систем  автоматизації та електроприводів для об’єктів будівництва, підприємств виробництва будівельних матеріалів та конструкцій, а також комунальної сфери</w:t>
            </w:r>
          </w:p>
        </w:tc>
      </w:tr>
      <w:tr w:rsidR="00D704C8">
        <w:tc>
          <w:tcPr>
            <w:tcW w:w="9778" w:type="dxa"/>
            <w:gridSpan w:val="3"/>
          </w:tcPr>
          <w:p w:rsidR="00D704C8" w:rsidRDefault="00D704C8">
            <w:pPr>
              <w:spacing w:after="0" w:line="240" w:lineRule="auto"/>
              <w:jc w:val="center"/>
            </w:pPr>
            <w:r>
              <w:rPr>
                <w:rFonts w:ascii="Times New Roman" w:hAnsi="Times New Roman" w:cs="Times New Roman"/>
                <w:sz w:val="28"/>
                <w:szCs w:val="28"/>
                <w:lang w:val="uk-UA"/>
              </w:rPr>
              <w:t>Перелік основних компетентностей випускника</w:t>
            </w:r>
          </w:p>
        </w:tc>
      </w:tr>
      <w:tr w:rsidR="00D704C8">
        <w:trPr>
          <w:trHeight w:val="105"/>
        </w:trPr>
        <w:tc>
          <w:tcPr>
            <w:tcW w:w="2405" w:type="dxa"/>
          </w:tcPr>
          <w:p w:rsidR="00D704C8" w:rsidRDefault="00D704C8">
            <w:pPr>
              <w:jc w:val="both"/>
              <w:rPr>
                <w:rFonts w:ascii="Times New Roman" w:hAnsi="Times New Roman" w:cs="Times New Roman"/>
                <w:i/>
                <w:iCs/>
                <w:sz w:val="28"/>
                <w:szCs w:val="28"/>
              </w:rPr>
            </w:pPr>
            <w:r>
              <w:rPr>
                <w:rFonts w:ascii="Times New Roman" w:hAnsi="Times New Roman" w:cs="Times New Roman"/>
                <w:i/>
                <w:iCs/>
                <w:sz w:val="28"/>
                <w:szCs w:val="28"/>
              </w:rPr>
              <w:t>Інтегральна компетентність</w:t>
            </w:r>
          </w:p>
        </w:tc>
        <w:tc>
          <w:tcPr>
            <w:tcW w:w="7373" w:type="dxa"/>
            <w:gridSpan w:val="2"/>
          </w:tcPr>
          <w:p w:rsidR="00D704C8" w:rsidRDefault="00D704C8">
            <w:pPr>
              <w:jc w:val="both"/>
              <w:rPr>
                <w:rFonts w:ascii="Times New Roman" w:hAnsi="Times New Roman" w:cs="Times New Roman"/>
                <w:sz w:val="28"/>
                <w:szCs w:val="28"/>
              </w:rPr>
            </w:pPr>
            <w:r>
              <w:rPr>
                <w:rFonts w:ascii="Times New Roman" w:hAnsi="Times New Roman" w:cs="Times New Roman"/>
                <w:sz w:val="28"/>
                <w:szCs w:val="28"/>
                <w:lang w:val="uk-UA"/>
              </w:rPr>
              <w:t>Здатність розв’язувати складні проблеми і задачі під час професійної діяльності у галузі електроенергетики, електротехніки та електромеханіки або у процесі навчання, що передбачає проведення досліджень та/або здійснення інновацій та характеризується невизначеністю умов і вимог</w:t>
            </w:r>
          </w:p>
        </w:tc>
      </w:tr>
      <w:tr w:rsidR="00D704C8" w:rsidRPr="003C27E2">
        <w:trPr>
          <w:trHeight w:val="105"/>
        </w:trPr>
        <w:tc>
          <w:tcPr>
            <w:tcW w:w="2405" w:type="dxa"/>
          </w:tcPr>
          <w:p w:rsidR="00D704C8" w:rsidRDefault="00D704C8">
            <w:pPr>
              <w:jc w:val="both"/>
              <w:rPr>
                <w:rFonts w:ascii="Times New Roman" w:hAnsi="Times New Roman" w:cs="Times New Roman"/>
                <w:i/>
                <w:iCs/>
                <w:sz w:val="28"/>
                <w:szCs w:val="28"/>
              </w:rPr>
            </w:pPr>
            <w:r>
              <w:rPr>
                <w:rFonts w:ascii="Times New Roman" w:hAnsi="Times New Roman" w:cs="Times New Roman"/>
                <w:i/>
                <w:iCs/>
                <w:sz w:val="28"/>
                <w:szCs w:val="28"/>
              </w:rPr>
              <w:t>Загальні компетентності</w:t>
            </w:r>
          </w:p>
        </w:tc>
        <w:tc>
          <w:tcPr>
            <w:tcW w:w="7373" w:type="dxa"/>
            <w:gridSpan w:val="2"/>
          </w:tcPr>
          <w:p w:rsidR="00D704C8" w:rsidRPr="00AB4324" w:rsidRDefault="00D704C8" w:rsidP="00601195">
            <w:pPr>
              <w:rPr>
                <w:rFonts w:ascii="Times New Roman" w:hAnsi="Times New Roman" w:cs="Times New Roman"/>
                <w:sz w:val="28"/>
                <w:szCs w:val="28"/>
                <w:lang w:val="uk-UA"/>
              </w:rPr>
            </w:pPr>
            <w:r>
              <w:rPr>
                <w:rFonts w:ascii="Times New Roman" w:hAnsi="Times New Roman" w:cs="Times New Roman"/>
                <w:sz w:val="28"/>
                <w:szCs w:val="28"/>
              </w:rPr>
              <w:t>ЗК</w:t>
            </w:r>
            <w:r>
              <w:rPr>
                <w:rFonts w:ascii="Times New Roman" w:hAnsi="Times New Roman" w:cs="Times New Roman"/>
                <w:sz w:val="28"/>
                <w:szCs w:val="28"/>
                <w:vertAlign w:val="subscript"/>
              </w:rPr>
              <w:t>1</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Здатність до абстрактного мислення, аналізу та синтезу.                                                                                     </w:t>
            </w:r>
            <w:r>
              <w:rPr>
                <w:rFonts w:ascii="Times New Roman" w:hAnsi="Times New Roman" w:cs="Times New Roman"/>
                <w:sz w:val="28"/>
                <w:szCs w:val="28"/>
              </w:rPr>
              <w:t>ЗК</w:t>
            </w:r>
            <w:r>
              <w:rPr>
                <w:rFonts w:ascii="Times New Roman" w:hAnsi="Times New Roman" w:cs="Times New Roman"/>
                <w:sz w:val="28"/>
                <w:szCs w:val="28"/>
                <w:vertAlign w:val="subscript"/>
              </w:rPr>
              <w:t>2</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Здатність до пошуку, оброблення та аналізу інформації з різних джерел.                                                                       </w:t>
            </w:r>
            <w:r>
              <w:rPr>
                <w:rFonts w:ascii="Times New Roman" w:hAnsi="Times New Roman" w:cs="Times New Roman"/>
                <w:sz w:val="28"/>
                <w:szCs w:val="28"/>
              </w:rPr>
              <w:t>ЗК</w:t>
            </w:r>
            <w:r>
              <w:rPr>
                <w:rFonts w:ascii="Times New Roman" w:hAnsi="Times New Roman" w:cs="Times New Roman"/>
                <w:sz w:val="28"/>
                <w:szCs w:val="28"/>
                <w:vertAlign w:val="subscript"/>
              </w:rPr>
              <w:t>3</w:t>
            </w:r>
            <w:r>
              <w:rPr>
                <w:rFonts w:ascii="Times New Roman" w:hAnsi="Times New Roman" w:cs="Times New Roman"/>
                <w:sz w:val="28"/>
                <w:szCs w:val="28"/>
              </w:rPr>
              <w:t>.</w:t>
            </w:r>
            <w:r>
              <w:rPr>
                <w:rFonts w:ascii="Times New Roman" w:hAnsi="Times New Roman" w:cs="Times New Roman"/>
                <w:sz w:val="28"/>
                <w:szCs w:val="28"/>
                <w:lang w:val="uk-UA"/>
              </w:rPr>
              <w:t xml:space="preserve"> Здатність до використання інформаційних і комунікаційних технологій.                                                    </w:t>
            </w:r>
            <w:r>
              <w:rPr>
                <w:rFonts w:ascii="Times New Roman" w:hAnsi="Times New Roman" w:cs="Times New Roman"/>
                <w:sz w:val="28"/>
                <w:szCs w:val="28"/>
              </w:rPr>
              <w:t>ЗК</w:t>
            </w:r>
            <w:r>
              <w:rPr>
                <w:rFonts w:ascii="Times New Roman" w:hAnsi="Times New Roman" w:cs="Times New Roman"/>
                <w:sz w:val="28"/>
                <w:szCs w:val="28"/>
                <w:vertAlign w:val="subscript"/>
              </w:rPr>
              <w:t>4</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Здатність застосовувати знання у практичних ситуаціях.                                                                                 </w:t>
            </w:r>
            <w:r>
              <w:rPr>
                <w:rFonts w:ascii="Times New Roman" w:hAnsi="Times New Roman" w:cs="Times New Roman"/>
                <w:sz w:val="28"/>
                <w:szCs w:val="28"/>
              </w:rPr>
              <w:t>ЗК</w:t>
            </w:r>
            <w:r>
              <w:rPr>
                <w:rFonts w:ascii="Times New Roman" w:hAnsi="Times New Roman" w:cs="Times New Roman"/>
                <w:sz w:val="28"/>
                <w:szCs w:val="28"/>
                <w:vertAlign w:val="subscript"/>
              </w:rPr>
              <w:t>5</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Здатність використовувати іноземну мову для здійснення науково-технічної діяльності.                            </w:t>
            </w:r>
            <w:r>
              <w:rPr>
                <w:rFonts w:ascii="Times New Roman" w:hAnsi="Times New Roman" w:cs="Times New Roman"/>
                <w:sz w:val="28"/>
                <w:szCs w:val="28"/>
              </w:rPr>
              <w:t>ЗК</w:t>
            </w:r>
            <w:r>
              <w:rPr>
                <w:rFonts w:ascii="Times New Roman" w:hAnsi="Times New Roman" w:cs="Times New Roman"/>
                <w:sz w:val="28"/>
                <w:szCs w:val="28"/>
                <w:vertAlign w:val="subscript"/>
              </w:rPr>
              <w:t>6</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Здатність приймати обґрунтовані рішення.                 </w:t>
            </w:r>
            <w:r>
              <w:rPr>
                <w:rFonts w:ascii="Times New Roman" w:hAnsi="Times New Roman" w:cs="Times New Roman"/>
                <w:sz w:val="28"/>
                <w:szCs w:val="28"/>
              </w:rPr>
              <w:t>ЗК</w:t>
            </w:r>
            <w:r>
              <w:rPr>
                <w:rFonts w:ascii="Times New Roman" w:hAnsi="Times New Roman" w:cs="Times New Roman"/>
                <w:sz w:val="28"/>
                <w:szCs w:val="28"/>
                <w:vertAlign w:val="subscript"/>
              </w:rPr>
              <w:t>7</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Здатність вчитися та оволодівати сучасними знаннями. </w:t>
            </w:r>
            <w:r>
              <w:rPr>
                <w:rFonts w:ascii="Times New Roman" w:hAnsi="Times New Roman" w:cs="Times New Roman"/>
                <w:sz w:val="28"/>
                <w:szCs w:val="28"/>
              </w:rPr>
              <w:t>ЗК</w:t>
            </w:r>
            <w:r>
              <w:rPr>
                <w:rFonts w:ascii="Times New Roman" w:hAnsi="Times New Roman" w:cs="Times New Roman"/>
                <w:sz w:val="28"/>
                <w:szCs w:val="28"/>
                <w:vertAlign w:val="subscript"/>
              </w:rPr>
              <w:t>8</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Здатність виявляти та оцінювати ризики.                    </w:t>
            </w:r>
            <w:r>
              <w:rPr>
                <w:rFonts w:ascii="Times New Roman" w:hAnsi="Times New Roman" w:cs="Times New Roman"/>
                <w:sz w:val="28"/>
                <w:szCs w:val="28"/>
              </w:rPr>
              <w:t>ЗК</w:t>
            </w:r>
            <w:r>
              <w:rPr>
                <w:rFonts w:ascii="Arial" w:hAnsi="Arial" w:cs="Arial"/>
                <w:sz w:val="28"/>
                <w:szCs w:val="28"/>
                <w:vertAlign w:val="subscript"/>
              </w:rPr>
              <w:t>9</w:t>
            </w:r>
            <w:r>
              <w:rPr>
                <w:rFonts w:ascii="Times New Roman" w:hAnsi="Times New Roman" w:cs="Times New Roman"/>
                <w:sz w:val="28"/>
                <w:szCs w:val="28"/>
              </w:rPr>
              <w:t xml:space="preserve">. </w:t>
            </w:r>
            <w:r>
              <w:rPr>
                <w:rFonts w:ascii="Times New Roman" w:hAnsi="Times New Roman" w:cs="Times New Roman"/>
                <w:sz w:val="28"/>
                <w:szCs w:val="28"/>
                <w:lang w:val="uk-UA"/>
              </w:rPr>
              <w:t>Здатність працювати автономно та в команді.            ЗК</w:t>
            </w:r>
            <w:r>
              <w:rPr>
                <w:rFonts w:ascii="Times New Roman" w:hAnsi="Times New Roman" w:cs="Times New Roman"/>
                <w:sz w:val="28"/>
                <w:szCs w:val="28"/>
                <w:vertAlign w:val="subscript"/>
                <w:lang w:val="uk-UA"/>
              </w:rPr>
              <w:t xml:space="preserve">10. </w:t>
            </w:r>
            <w:r>
              <w:rPr>
                <w:rFonts w:ascii="Times New Roman" w:hAnsi="Times New Roman" w:cs="Times New Roman"/>
                <w:sz w:val="28"/>
                <w:szCs w:val="28"/>
                <w:lang w:val="uk-UA"/>
              </w:rPr>
              <w:t>Здатність виявляти зворотні зв</w:t>
            </w:r>
            <w:r w:rsidRPr="00AB4324">
              <w:rPr>
                <w:rFonts w:ascii="Times New Roman" w:hAnsi="Times New Roman" w:cs="Times New Roman"/>
                <w:sz w:val="28"/>
                <w:szCs w:val="28"/>
                <w:lang w:val="uk-UA"/>
              </w:rPr>
              <w:t>’</w:t>
            </w:r>
            <w:r>
              <w:rPr>
                <w:rFonts w:ascii="Times New Roman" w:hAnsi="Times New Roman" w:cs="Times New Roman"/>
                <w:sz w:val="28"/>
                <w:szCs w:val="28"/>
                <w:lang w:val="uk-UA"/>
              </w:rPr>
              <w:t xml:space="preserve">язки та корегувати свої дії з їх врахуванням                </w:t>
            </w:r>
          </w:p>
        </w:tc>
      </w:tr>
      <w:tr w:rsidR="00D704C8">
        <w:trPr>
          <w:trHeight w:val="2520"/>
        </w:trPr>
        <w:tc>
          <w:tcPr>
            <w:tcW w:w="2405" w:type="dxa"/>
          </w:tcPr>
          <w:p w:rsidR="00D704C8" w:rsidRDefault="00D704C8">
            <w:pPr>
              <w:jc w:val="both"/>
              <w:rPr>
                <w:rFonts w:ascii="Times New Roman" w:hAnsi="Times New Roman" w:cs="Times New Roman"/>
                <w:i/>
                <w:iCs/>
                <w:sz w:val="28"/>
                <w:szCs w:val="28"/>
              </w:rPr>
            </w:pPr>
            <w:r>
              <w:rPr>
                <w:rFonts w:ascii="Times New Roman" w:hAnsi="Times New Roman" w:cs="Times New Roman"/>
                <w:i/>
                <w:iCs/>
                <w:sz w:val="28"/>
                <w:szCs w:val="28"/>
              </w:rPr>
              <w:t>Спеціальні (фахові, предметні) компетентності</w:t>
            </w:r>
          </w:p>
        </w:tc>
        <w:tc>
          <w:tcPr>
            <w:tcW w:w="7373" w:type="dxa"/>
            <w:gridSpan w:val="2"/>
          </w:tcPr>
          <w:p w:rsidR="00D704C8" w:rsidRDefault="00D704C8">
            <w:pPr>
              <w:jc w:val="both"/>
              <w:rPr>
                <w:rFonts w:ascii="Times New Roman" w:hAnsi="Times New Roman" w:cs="Times New Roman"/>
                <w:sz w:val="28"/>
                <w:szCs w:val="28"/>
              </w:rPr>
            </w:pPr>
            <w:r>
              <w:rPr>
                <w:rFonts w:ascii="Times New Roman" w:hAnsi="Times New Roman" w:cs="Times New Roman"/>
                <w:sz w:val="28"/>
                <w:szCs w:val="28"/>
                <w:lang w:val="uk-UA"/>
              </w:rPr>
              <w:t>ФК</w:t>
            </w:r>
            <w:r>
              <w:rPr>
                <w:rFonts w:ascii="Times New Roman" w:hAnsi="Times New Roman" w:cs="Times New Roman"/>
                <w:sz w:val="28"/>
                <w:szCs w:val="28"/>
                <w:vertAlign w:val="subscript"/>
                <w:lang w:val="uk-UA"/>
              </w:rPr>
              <w:t>1</w:t>
            </w:r>
            <w:r>
              <w:rPr>
                <w:rFonts w:ascii="Times New Roman" w:hAnsi="Times New Roman" w:cs="Times New Roman"/>
                <w:sz w:val="28"/>
                <w:szCs w:val="28"/>
                <w:lang w:val="uk-UA"/>
              </w:rPr>
              <w:t>. Здатність застосовувати отримані теоретичні знання, наукові і технічні методи для вирішення науково-технічних проблем і задач електроенергетики, електротехніки та електромеханіки.                                                                    ФК</w:t>
            </w:r>
            <w:r>
              <w:rPr>
                <w:rFonts w:ascii="Times New Roman" w:hAnsi="Times New Roman" w:cs="Times New Roman"/>
                <w:sz w:val="28"/>
                <w:szCs w:val="28"/>
                <w:vertAlign w:val="subscript"/>
                <w:lang w:val="uk-UA"/>
              </w:rPr>
              <w:t>2</w:t>
            </w:r>
            <w:r>
              <w:rPr>
                <w:rFonts w:ascii="Times New Roman" w:hAnsi="Times New Roman" w:cs="Times New Roman"/>
                <w:sz w:val="28"/>
                <w:szCs w:val="28"/>
                <w:lang w:val="uk-UA"/>
              </w:rPr>
              <w:t>. Здатність застосовувати існуючі та розробляти нові методи, методики, технології та процедури для вирішення інженерних завдань електроенергетики, електротехніки та електромеханіки.                                                                                   ФК</w:t>
            </w:r>
            <w:r>
              <w:rPr>
                <w:rFonts w:ascii="Times New Roman" w:hAnsi="Times New Roman" w:cs="Times New Roman"/>
                <w:sz w:val="28"/>
                <w:szCs w:val="28"/>
                <w:vertAlign w:val="subscript"/>
                <w:lang w:val="uk-UA"/>
              </w:rPr>
              <w:t>3</w:t>
            </w:r>
            <w:r>
              <w:rPr>
                <w:rFonts w:ascii="Times New Roman" w:hAnsi="Times New Roman" w:cs="Times New Roman"/>
                <w:sz w:val="28"/>
                <w:szCs w:val="28"/>
                <w:lang w:val="uk-UA"/>
              </w:rPr>
              <w:t>. Здатність планувати, організовувати та проводити наукові дослідження в області електроенергетики, електротехніки та електромеханіки.                                              ФК</w:t>
            </w:r>
            <w:r>
              <w:rPr>
                <w:rFonts w:ascii="Times New Roman" w:hAnsi="Times New Roman" w:cs="Times New Roman"/>
                <w:sz w:val="28"/>
                <w:szCs w:val="28"/>
                <w:vertAlign w:val="subscript"/>
                <w:lang w:val="uk-UA"/>
              </w:rPr>
              <w:t>4.</w:t>
            </w:r>
            <w:r>
              <w:rPr>
                <w:rFonts w:ascii="Times New Roman" w:hAnsi="Times New Roman" w:cs="Times New Roman"/>
                <w:sz w:val="28"/>
                <w:szCs w:val="28"/>
                <w:lang w:val="uk-UA"/>
              </w:rPr>
              <w:t xml:space="preserve"> Здатність розробляти та впроваджувати заходи з підвищення надійності, ефективності та безпеки при проектуванні та експлуатації обладнання та об’єктів електроенергетики, електротехніки та електромеханіки. ФК</w:t>
            </w:r>
            <w:r>
              <w:rPr>
                <w:rFonts w:ascii="Times New Roman" w:hAnsi="Times New Roman" w:cs="Times New Roman"/>
                <w:sz w:val="28"/>
                <w:szCs w:val="28"/>
                <w:vertAlign w:val="subscript"/>
                <w:lang w:val="uk-UA"/>
              </w:rPr>
              <w:t xml:space="preserve">5. </w:t>
            </w:r>
            <w:r>
              <w:rPr>
                <w:rFonts w:ascii="Times New Roman" w:hAnsi="Times New Roman" w:cs="Times New Roman"/>
                <w:sz w:val="28"/>
                <w:szCs w:val="28"/>
                <w:lang w:val="uk-UA"/>
              </w:rPr>
              <w:t>Здатність здійснювати аналіз техніко-економічних показників та експертизу проектно-конструкторських рішень в області електроенергетики, електротехніки та електромеханіки.                                                                   ФК</w:t>
            </w:r>
            <w:r>
              <w:rPr>
                <w:rFonts w:ascii="Times New Roman" w:hAnsi="Times New Roman" w:cs="Times New Roman"/>
                <w:sz w:val="28"/>
                <w:szCs w:val="28"/>
                <w:vertAlign w:val="subscript"/>
                <w:lang w:val="uk-UA"/>
              </w:rPr>
              <w:t xml:space="preserve">6. </w:t>
            </w:r>
            <w:r>
              <w:rPr>
                <w:rFonts w:ascii="Times New Roman" w:hAnsi="Times New Roman" w:cs="Times New Roman"/>
                <w:sz w:val="28"/>
                <w:szCs w:val="28"/>
                <w:lang w:val="uk-UA"/>
              </w:rPr>
              <w:t>Здатність демонструвати знання і розуміння математичних принципів і методів, необхідних для використання в електроенергетиці, електротехніці та електромеханіці.                                                                     ФК</w:t>
            </w:r>
            <w:r>
              <w:rPr>
                <w:rFonts w:ascii="Times New Roman" w:hAnsi="Times New Roman" w:cs="Times New Roman"/>
                <w:sz w:val="28"/>
                <w:szCs w:val="28"/>
                <w:vertAlign w:val="subscript"/>
                <w:lang w:val="uk-UA"/>
              </w:rPr>
              <w:t>7</w:t>
            </w:r>
            <w:r>
              <w:rPr>
                <w:rFonts w:ascii="Times New Roman" w:hAnsi="Times New Roman" w:cs="Times New Roman"/>
                <w:sz w:val="28"/>
                <w:szCs w:val="28"/>
                <w:lang w:val="uk-UA"/>
              </w:rPr>
              <w:t>. Здатність керувати проектами і оцінювати їх результати.                                                                                     ФК</w:t>
            </w:r>
            <w:r>
              <w:rPr>
                <w:rFonts w:ascii="Times New Roman" w:hAnsi="Times New Roman" w:cs="Times New Roman"/>
                <w:sz w:val="28"/>
                <w:szCs w:val="28"/>
                <w:vertAlign w:val="subscript"/>
                <w:lang w:val="uk-UA"/>
              </w:rPr>
              <w:t xml:space="preserve">8. </w:t>
            </w:r>
            <w:r>
              <w:rPr>
                <w:rFonts w:ascii="Times New Roman" w:hAnsi="Times New Roman" w:cs="Times New Roman"/>
                <w:sz w:val="28"/>
                <w:szCs w:val="28"/>
                <w:lang w:val="uk-UA"/>
              </w:rPr>
              <w:t>Здатність оцінювати показники надійності та ефективності функціонування електроенергетичних, електротехнічних та електромеханічних об</w:t>
            </w:r>
            <w:r w:rsidRPr="00AB4324">
              <w:rPr>
                <w:rFonts w:ascii="Times New Roman" w:hAnsi="Times New Roman" w:cs="Times New Roman"/>
                <w:sz w:val="28"/>
                <w:szCs w:val="28"/>
                <w:lang w:val="uk-UA"/>
              </w:rPr>
              <w:t>’</w:t>
            </w:r>
            <w:r>
              <w:rPr>
                <w:rFonts w:ascii="Times New Roman" w:hAnsi="Times New Roman" w:cs="Times New Roman"/>
                <w:sz w:val="28"/>
                <w:szCs w:val="28"/>
                <w:lang w:val="uk-UA"/>
              </w:rPr>
              <w:t>єктів та систем. ФК</w:t>
            </w:r>
            <w:r>
              <w:rPr>
                <w:rFonts w:ascii="Times New Roman" w:hAnsi="Times New Roman" w:cs="Times New Roman"/>
                <w:sz w:val="28"/>
                <w:szCs w:val="28"/>
                <w:vertAlign w:val="subscript"/>
                <w:lang w:val="uk-UA"/>
              </w:rPr>
              <w:t>9</w:t>
            </w:r>
            <w:r>
              <w:rPr>
                <w:rFonts w:ascii="Times New Roman" w:hAnsi="Times New Roman" w:cs="Times New Roman"/>
                <w:sz w:val="28"/>
                <w:szCs w:val="28"/>
                <w:lang w:val="uk-UA"/>
              </w:rPr>
              <w:t>. Здатність демонструвати обізнаність та вміння використовувати нормативно-правові акти, норми, правила й стандарти в електроенергетиці, електротехніці та електромеханіці.                                                                                 ФК</w:t>
            </w:r>
            <w:r>
              <w:rPr>
                <w:rFonts w:ascii="Times New Roman" w:hAnsi="Times New Roman" w:cs="Times New Roman"/>
                <w:sz w:val="28"/>
                <w:szCs w:val="28"/>
                <w:vertAlign w:val="subscript"/>
                <w:lang w:val="uk-UA"/>
              </w:rPr>
              <w:t>10</w:t>
            </w:r>
            <w:r>
              <w:rPr>
                <w:rFonts w:ascii="Times New Roman" w:hAnsi="Times New Roman" w:cs="Times New Roman"/>
                <w:sz w:val="28"/>
                <w:szCs w:val="28"/>
                <w:lang w:val="uk-UA"/>
              </w:rPr>
              <w:t>. Здатність публікувати результати своїх досліджень у наукових фахових виданнях</w:t>
            </w:r>
          </w:p>
        </w:tc>
      </w:tr>
      <w:tr w:rsidR="00D704C8">
        <w:tc>
          <w:tcPr>
            <w:tcW w:w="9778" w:type="dxa"/>
            <w:gridSpan w:val="3"/>
          </w:tcPr>
          <w:p w:rsidR="00D704C8" w:rsidRDefault="00D704C8">
            <w:pPr>
              <w:spacing w:after="0" w:line="240" w:lineRule="auto"/>
              <w:jc w:val="center"/>
              <w:rPr>
                <w:rFonts w:ascii="Times New Roman" w:hAnsi="Times New Roman" w:cs="Times New Roman"/>
                <w:sz w:val="28"/>
                <w:szCs w:val="28"/>
                <w:lang w:val="uk-UA"/>
              </w:rPr>
            </w:pPr>
            <w:r>
              <w:t xml:space="preserve"> </w:t>
            </w:r>
            <w:r>
              <w:rPr>
                <w:rFonts w:ascii="Times New Roman" w:hAnsi="Times New Roman" w:cs="Times New Roman"/>
                <w:sz w:val="28"/>
                <w:szCs w:val="28"/>
              </w:rPr>
              <w:t>Придатність випускників до працевлаштування та подальшого навчання</w:t>
            </w:r>
          </w:p>
        </w:tc>
      </w:tr>
      <w:tr w:rsidR="00D704C8">
        <w:tc>
          <w:tcPr>
            <w:tcW w:w="2456" w:type="dxa"/>
            <w:gridSpan w:val="2"/>
          </w:tcPr>
          <w:p w:rsidR="00D704C8" w:rsidRDefault="00D704C8">
            <w:pPr>
              <w:pStyle w:val="30"/>
              <w:shd w:val="clear" w:color="auto" w:fill="auto"/>
              <w:spacing w:before="0" w:after="0"/>
              <w:ind w:left="80"/>
              <w:jc w:val="left"/>
              <w:rPr>
                <w:i/>
                <w:iCs/>
                <w:lang w:val="uk-UA"/>
              </w:rPr>
            </w:pPr>
            <w:r>
              <w:rPr>
                <w:rFonts w:ascii="Times New Roman" w:hAnsi="Times New Roman" w:cs="Times New Roman"/>
                <w:i/>
                <w:iCs/>
                <w:sz w:val="28"/>
                <w:szCs w:val="28"/>
                <w:lang w:val="uk-UA"/>
              </w:rPr>
              <w:t>Орієнтовний перелік професійних кваліфікацій</w:t>
            </w:r>
          </w:p>
        </w:tc>
        <w:tc>
          <w:tcPr>
            <w:tcW w:w="7322" w:type="dxa"/>
          </w:tcPr>
          <w:p w:rsidR="00D704C8" w:rsidRDefault="00D704C8">
            <w:pPr>
              <w:jc w:val="both"/>
              <w:rPr>
                <w:rFonts w:ascii="Times New Roman" w:hAnsi="Times New Roman" w:cs="Times New Roman"/>
                <w:sz w:val="28"/>
                <w:szCs w:val="28"/>
                <w:highlight w:val="yellow"/>
              </w:rPr>
            </w:pPr>
            <w:r>
              <w:rPr>
                <w:rFonts w:ascii="Times New Roman" w:hAnsi="Times New Roman" w:cs="Times New Roman"/>
                <w:sz w:val="28"/>
                <w:szCs w:val="28"/>
                <w:lang w:val="uk-UA"/>
              </w:rPr>
              <w:t xml:space="preserve">Згідно з чинною редакцією Національного класифікатора України: Класифікатор професій (ДК 003:2010) та </w:t>
            </w:r>
            <w:r>
              <w:rPr>
                <w:rFonts w:ascii="Times New Roman" w:hAnsi="Times New Roman" w:cs="Times New Roman"/>
                <w:sz w:val="28"/>
                <w:szCs w:val="28"/>
                <w:lang w:val="en-US"/>
              </w:rPr>
              <w:t>International</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Standard</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Classification</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of</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Occupations</w:t>
            </w:r>
            <w:r>
              <w:rPr>
                <w:rFonts w:ascii="Times New Roman" w:hAnsi="Times New Roman" w:cs="Times New Roman"/>
                <w:sz w:val="28"/>
                <w:szCs w:val="28"/>
                <w:lang w:val="uk-UA"/>
              </w:rPr>
              <w:t xml:space="preserve"> 2008 (</w:t>
            </w:r>
            <w:r>
              <w:rPr>
                <w:rFonts w:ascii="Times New Roman" w:hAnsi="Times New Roman" w:cs="Times New Roman"/>
                <w:sz w:val="28"/>
                <w:szCs w:val="28"/>
                <w:lang w:val="en-US"/>
              </w:rPr>
              <w:t>ISCO</w:t>
            </w:r>
            <w:r>
              <w:rPr>
                <w:rFonts w:ascii="Times New Roman" w:hAnsi="Times New Roman" w:cs="Times New Roman"/>
                <w:sz w:val="28"/>
                <w:szCs w:val="28"/>
                <w:lang w:val="uk-UA"/>
              </w:rPr>
              <w:t>-08) випускник з професійною кваліфікацією магістр з спеціальності «Електроенергетика, електротехніка та електромеханіка» може працевлаштовуватися на посади з наступною професійною назвою робіт: 2143.2 «Інженер-електрик в енергетичній сфері», «Інженер-енергетик». Також випускники можуть працювати на підприємствах будівництва та будіндустрії, підприємствах комунального господарства, проектних та наукових установах тощо.</w:t>
            </w:r>
          </w:p>
        </w:tc>
      </w:tr>
      <w:tr w:rsidR="00D704C8">
        <w:tc>
          <w:tcPr>
            <w:tcW w:w="2456" w:type="dxa"/>
            <w:gridSpan w:val="2"/>
          </w:tcPr>
          <w:p w:rsidR="00D704C8" w:rsidRDefault="00D704C8">
            <w:pPr>
              <w:pStyle w:val="30"/>
              <w:shd w:val="clear" w:color="auto" w:fill="auto"/>
              <w:spacing w:before="0" w:after="0" w:line="269" w:lineRule="exact"/>
              <w:ind w:left="80"/>
              <w:jc w:val="left"/>
              <w:rPr>
                <w:rFonts w:ascii="Times New Roman" w:hAnsi="Times New Roman" w:cs="Times New Roman"/>
                <w:i/>
                <w:iCs/>
                <w:sz w:val="28"/>
                <w:szCs w:val="28"/>
              </w:rPr>
            </w:pPr>
            <w:r>
              <w:rPr>
                <w:rFonts w:ascii="Times New Roman" w:hAnsi="Times New Roman" w:cs="Times New Roman"/>
                <w:i/>
                <w:iCs/>
                <w:sz w:val="28"/>
                <w:szCs w:val="28"/>
              </w:rPr>
              <w:t>Подальше навчання</w:t>
            </w:r>
          </w:p>
        </w:tc>
        <w:tc>
          <w:tcPr>
            <w:tcW w:w="7322" w:type="dxa"/>
          </w:tcPr>
          <w:p w:rsidR="00D704C8" w:rsidRDefault="00D704C8">
            <w:pPr>
              <w:jc w:val="both"/>
              <w:rPr>
                <w:rFonts w:ascii="Times New Roman" w:hAnsi="Times New Roman" w:cs="Times New Roman"/>
                <w:sz w:val="28"/>
                <w:szCs w:val="28"/>
              </w:rPr>
            </w:pPr>
            <w:r>
              <w:rPr>
                <w:rFonts w:ascii="Times New Roman" w:hAnsi="Times New Roman" w:cs="Times New Roman"/>
                <w:sz w:val="28"/>
                <w:szCs w:val="28"/>
                <w:lang w:val="uk-UA"/>
              </w:rPr>
              <w:t>Можливість продовження навчання на третьому (освітньо-науковому) рівні (доктор філософії); отримання післядипломної освіти на споріднених та інших спеціальностях; підвищення кваліфікації</w:t>
            </w:r>
          </w:p>
        </w:tc>
      </w:tr>
      <w:tr w:rsidR="00D704C8">
        <w:tc>
          <w:tcPr>
            <w:tcW w:w="9778" w:type="dxa"/>
            <w:gridSpan w:val="3"/>
          </w:tcPr>
          <w:p w:rsidR="00D704C8" w:rsidRDefault="00D704C8">
            <w:pPr>
              <w:pStyle w:val="6"/>
              <w:shd w:val="clear" w:color="auto" w:fill="auto"/>
              <w:spacing w:line="274" w:lineRule="exact"/>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Порядок </w:t>
            </w:r>
            <w:r>
              <w:rPr>
                <w:rFonts w:ascii="Times New Roman" w:hAnsi="Times New Roman" w:cs="Times New Roman"/>
                <w:sz w:val="28"/>
                <w:szCs w:val="28"/>
              </w:rPr>
              <w:t>оцінювання</w:t>
            </w:r>
            <w:r>
              <w:rPr>
                <w:rFonts w:ascii="Times New Roman" w:hAnsi="Times New Roman" w:cs="Times New Roman"/>
                <w:sz w:val="28"/>
                <w:szCs w:val="28"/>
                <w:lang w:val="uk-UA"/>
              </w:rPr>
              <w:t xml:space="preserve"> результатів навчання</w:t>
            </w:r>
          </w:p>
        </w:tc>
      </w:tr>
      <w:tr w:rsidR="00D704C8">
        <w:tc>
          <w:tcPr>
            <w:tcW w:w="2456" w:type="dxa"/>
            <w:gridSpan w:val="2"/>
          </w:tcPr>
          <w:p w:rsidR="00D704C8" w:rsidRDefault="00D704C8">
            <w:pPr>
              <w:pStyle w:val="6"/>
              <w:shd w:val="clear" w:color="auto" w:fill="auto"/>
              <w:spacing w:line="240" w:lineRule="auto"/>
              <w:ind w:left="80"/>
              <w:rPr>
                <w:rFonts w:ascii="Times New Roman" w:hAnsi="Times New Roman" w:cs="Times New Roman"/>
                <w:i/>
                <w:iCs/>
                <w:sz w:val="28"/>
                <w:szCs w:val="28"/>
              </w:rPr>
            </w:pPr>
            <w:r>
              <w:rPr>
                <w:rFonts w:ascii="Times New Roman" w:hAnsi="Times New Roman" w:cs="Times New Roman"/>
                <w:i/>
                <w:iCs/>
                <w:sz w:val="28"/>
                <w:szCs w:val="28"/>
              </w:rPr>
              <w:t>Оцінювання</w:t>
            </w:r>
          </w:p>
        </w:tc>
        <w:tc>
          <w:tcPr>
            <w:tcW w:w="7322" w:type="dxa"/>
          </w:tcPr>
          <w:p w:rsidR="00D704C8" w:rsidRDefault="00D704C8">
            <w:pPr>
              <w:jc w:val="both"/>
              <w:rPr>
                <w:rFonts w:ascii="Times New Roman" w:hAnsi="Times New Roman" w:cs="Times New Roman"/>
                <w:sz w:val="28"/>
                <w:szCs w:val="28"/>
                <w:lang w:val="uk-UA"/>
              </w:rPr>
            </w:pPr>
            <w:r>
              <w:rPr>
                <w:rFonts w:ascii="Times New Roman" w:hAnsi="Times New Roman" w:cs="Times New Roman"/>
                <w:sz w:val="28"/>
                <w:szCs w:val="28"/>
                <w:lang w:val="uk-UA"/>
              </w:rPr>
              <w:t>Види контролю: поточний, тематичний, періодичний, підсумковий, самоконтроль. Екзамени, диференційовані заліки, звіт з проходження практики, захист магістерської роботи. Письмові екзамени із співбесідою та захисту білетів, здача звітів та захист лабораторних/практичних робіт, рефератів в якості самостійної роботи, проведення дискусій, семінарів та модулів. Захист дипломної роботи</w:t>
            </w:r>
          </w:p>
        </w:tc>
      </w:tr>
    </w:tbl>
    <w:p w:rsidR="00D704C8" w:rsidRDefault="00D704C8">
      <w:pPr>
        <w:pStyle w:val="rvps2"/>
        <w:spacing w:before="0" w:beforeAutospacing="0" w:after="0" w:afterAutospacing="0"/>
        <w:ind w:firstLine="709"/>
        <w:jc w:val="both"/>
        <w:textAlignment w:val="baseline"/>
        <w:rPr>
          <w:b/>
          <w:bCs/>
          <w:sz w:val="28"/>
          <w:szCs w:val="28"/>
          <w:lang w:val="uk-UA"/>
        </w:rPr>
      </w:pPr>
    </w:p>
    <w:p w:rsidR="00D704C8" w:rsidRDefault="00D704C8">
      <w:pPr>
        <w:spacing w:after="0" w:line="240" w:lineRule="auto"/>
        <w:jc w:val="center"/>
        <w:rPr>
          <w:rFonts w:ascii="Times New Roman" w:hAnsi="Times New Roman" w:cs="Times New Roman"/>
          <w:b/>
          <w:bCs/>
          <w:sz w:val="28"/>
          <w:szCs w:val="28"/>
          <w:lang w:val="uk-UA"/>
        </w:rPr>
      </w:pPr>
    </w:p>
    <w:p w:rsidR="00D704C8" w:rsidRDefault="00D704C8">
      <w:pPr>
        <w:spacing w:after="0" w:line="240" w:lineRule="auto"/>
        <w:jc w:val="center"/>
        <w:rPr>
          <w:rFonts w:ascii="Times New Roman" w:hAnsi="Times New Roman" w:cs="Times New Roman"/>
          <w:b/>
          <w:bCs/>
          <w:sz w:val="28"/>
          <w:szCs w:val="28"/>
          <w:lang w:val="uk-UA"/>
        </w:rPr>
      </w:pPr>
    </w:p>
    <w:p w:rsidR="00D704C8" w:rsidRDefault="00D704C8">
      <w:pPr>
        <w:spacing w:after="0" w:line="240" w:lineRule="auto"/>
        <w:jc w:val="center"/>
        <w:rPr>
          <w:rFonts w:ascii="Times New Roman" w:hAnsi="Times New Roman" w:cs="Times New Roman"/>
          <w:b/>
          <w:bCs/>
          <w:sz w:val="28"/>
          <w:szCs w:val="28"/>
          <w:lang w:val="uk-UA"/>
        </w:rPr>
      </w:pPr>
    </w:p>
    <w:p w:rsidR="00D704C8" w:rsidRDefault="00D704C8">
      <w:pPr>
        <w:spacing w:after="0" w:line="240" w:lineRule="auto"/>
        <w:jc w:val="center"/>
        <w:rPr>
          <w:rFonts w:ascii="Times New Roman" w:hAnsi="Times New Roman" w:cs="Times New Roman"/>
          <w:b/>
          <w:bCs/>
          <w:sz w:val="28"/>
          <w:szCs w:val="28"/>
          <w:lang w:val="uk-UA"/>
        </w:rPr>
      </w:pPr>
    </w:p>
    <w:p w:rsidR="00D704C8" w:rsidRDefault="00D704C8">
      <w:pPr>
        <w:spacing w:after="0" w:line="240" w:lineRule="auto"/>
        <w:jc w:val="center"/>
        <w:rPr>
          <w:rFonts w:ascii="Times New Roman" w:hAnsi="Times New Roman" w:cs="Times New Roman"/>
          <w:b/>
          <w:bCs/>
          <w:sz w:val="28"/>
          <w:szCs w:val="28"/>
          <w:lang w:val="uk-UA"/>
        </w:rPr>
      </w:pPr>
    </w:p>
    <w:p w:rsidR="00D704C8" w:rsidRDefault="00D704C8">
      <w:pPr>
        <w:spacing w:after="0" w:line="240" w:lineRule="auto"/>
        <w:jc w:val="center"/>
        <w:rPr>
          <w:rFonts w:ascii="Times New Roman" w:hAnsi="Times New Roman" w:cs="Times New Roman"/>
          <w:b/>
          <w:bCs/>
          <w:sz w:val="28"/>
          <w:szCs w:val="28"/>
          <w:lang w:val="uk-UA"/>
        </w:rPr>
      </w:pPr>
    </w:p>
    <w:p w:rsidR="00D704C8" w:rsidRDefault="00D704C8">
      <w:pPr>
        <w:spacing w:after="0" w:line="240" w:lineRule="auto"/>
        <w:jc w:val="center"/>
        <w:rPr>
          <w:rFonts w:ascii="Times New Roman" w:hAnsi="Times New Roman" w:cs="Times New Roman"/>
          <w:b/>
          <w:bCs/>
          <w:sz w:val="28"/>
          <w:szCs w:val="28"/>
          <w:lang w:val="uk-UA"/>
        </w:rPr>
      </w:pPr>
    </w:p>
    <w:p w:rsidR="00D704C8" w:rsidRDefault="00D704C8">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Наявність системи внутрішнього забезпечення якості вищої освіти</w:t>
      </w:r>
    </w:p>
    <w:p w:rsidR="00D704C8" w:rsidRDefault="00D704C8">
      <w:pPr>
        <w:autoSpaceDE w:val="0"/>
        <w:autoSpaceDN w:val="0"/>
        <w:adjustRightInd w:val="0"/>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У КНУБА функціонує система забезпечення вищим навчальним закладом якості освітньої діяльності та якості вищої освіти (система внутрішнього забезпечення якості), яка передбачає здійснення таких процедур і заходів:</w:t>
      </w:r>
    </w:p>
    <w:p w:rsidR="00D704C8" w:rsidRDefault="00D704C8">
      <w:pPr>
        <w:autoSpaceDE w:val="0"/>
        <w:autoSpaceDN w:val="0"/>
        <w:adjustRightInd w:val="0"/>
        <w:spacing w:after="0" w:line="240" w:lineRule="auto"/>
        <w:ind w:firstLine="426"/>
        <w:jc w:val="both"/>
        <w:rPr>
          <w:rFonts w:ascii="Times New Roman" w:hAnsi="Times New Roman" w:cs="Times New Roman"/>
          <w:sz w:val="28"/>
          <w:szCs w:val="28"/>
          <w:lang w:val="uk-UA"/>
        </w:rPr>
      </w:pPr>
      <w:bookmarkStart w:id="0" w:name="n277"/>
      <w:bookmarkEnd w:id="0"/>
      <w:r>
        <w:rPr>
          <w:rFonts w:ascii="Times New Roman" w:hAnsi="Times New Roman" w:cs="Times New Roman"/>
          <w:sz w:val="28"/>
          <w:szCs w:val="28"/>
          <w:lang w:val="uk-UA"/>
        </w:rPr>
        <w:t>1) визначення принципів та процедур забезпечення якості вищої освіти;</w:t>
      </w:r>
    </w:p>
    <w:p w:rsidR="00D704C8" w:rsidRDefault="00D704C8">
      <w:pPr>
        <w:autoSpaceDE w:val="0"/>
        <w:autoSpaceDN w:val="0"/>
        <w:adjustRightInd w:val="0"/>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2) здійснення моніторингу та періодичного перегляду освітніх програм;</w:t>
      </w:r>
    </w:p>
    <w:p w:rsidR="00D704C8" w:rsidRDefault="00D704C8">
      <w:pPr>
        <w:autoSpaceDE w:val="0"/>
        <w:autoSpaceDN w:val="0"/>
        <w:adjustRightInd w:val="0"/>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3) щорічне оцінювання здобувачів вищої освіти, науково-педагогічних і педагогічних працівників вищого навчального закладу та регулярне оприлюднення результатів таких оцінювань;</w:t>
      </w:r>
    </w:p>
    <w:p w:rsidR="00D704C8" w:rsidRDefault="00D704C8">
      <w:pPr>
        <w:autoSpaceDE w:val="0"/>
        <w:autoSpaceDN w:val="0"/>
        <w:adjustRightInd w:val="0"/>
        <w:spacing w:after="0" w:line="240" w:lineRule="auto"/>
        <w:ind w:firstLine="426"/>
        <w:jc w:val="both"/>
        <w:rPr>
          <w:rFonts w:ascii="Times New Roman" w:hAnsi="Times New Roman" w:cs="Times New Roman"/>
          <w:sz w:val="28"/>
          <w:szCs w:val="28"/>
          <w:lang w:val="uk-UA"/>
        </w:rPr>
      </w:pPr>
      <w:bookmarkStart w:id="1" w:name="n280"/>
      <w:bookmarkEnd w:id="1"/>
      <w:r>
        <w:rPr>
          <w:rFonts w:ascii="Times New Roman" w:hAnsi="Times New Roman" w:cs="Times New Roman"/>
          <w:sz w:val="28"/>
          <w:szCs w:val="28"/>
          <w:lang w:val="uk-UA"/>
        </w:rPr>
        <w:t>4) забезпечення підвищення кваліфікації педагогічних, наукових і науково-педагогічних працівників;</w:t>
      </w:r>
    </w:p>
    <w:p w:rsidR="00D704C8" w:rsidRDefault="00D704C8">
      <w:pPr>
        <w:autoSpaceDE w:val="0"/>
        <w:autoSpaceDN w:val="0"/>
        <w:adjustRightInd w:val="0"/>
        <w:spacing w:after="0" w:line="240" w:lineRule="auto"/>
        <w:ind w:firstLine="426"/>
        <w:jc w:val="both"/>
        <w:rPr>
          <w:rFonts w:ascii="Times New Roman" w:hAnsi="Times New Roman" w:cs="Times New Roman"/>
          <w:sz w:val="28"/>
          <w:szCs w:val="28"/>
          <w:lang w:val="uk-UA"/>
        </w:rPr>
      </w:pPr>
      <w:bookmarkStart w:id="2" w:name="n281"/>
      <w:bookmarkEnd w:id="2"/>
      <w:r>
        <w:rPr>
          <w:rFonts w:ascii="Times New Roman" w:hAnsi="Times New Roman" w:cs="Times New Roman"/>
          <w:sz w:val="28"/>
          <w:szCs w:val="28"/>
          <w:lang w:val="uk-UA"/>
        </w:rPr>
        <w:t>5) забезпечення наявності необхідних ресурсів для організації освітнього процесу, у тому числі самостійної роботи студентів, за кожною освітньою програмою;</w:t>
      </w:r>
    </w:p>
    <w:p w:rsidR="00D704C8" w:rsidRDefault="00D704C8">
      <w:pPr>
        <w:autoSpaceDE w:val="0"/>
        <w:autoSpaceDN w:val="0"/>
        <w:adjustRightInd w:val="0"/>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6) забезпечення наявності інформаційних систем для ефективного управління освітнім процесом;</w:t>
      </w:r>
    </w:p>
    <w:p w:rsidR="00D704C8" w:rsidRDefault="00D704C8">
      <w:pPr>
        <w:autoSpaceDE w:val="0"/>
        <w:autoSpaceDN w:val="0"/>
        <w:adjustRightInd w:val="0"/>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7) забезпечення публічності інформації про освітні програми, ступені вищої освіти та кваліфікації;</w:t>
      </w:r>
    </w:p>
    <w:p w:rsidR="00D704C8" w:rsidRDefault="00D704C8">
      <w:pPr>
        <w:autoSpaceDE w:val="0"/>
        <w:autoSpaceDN w:val="0"/>
        <w:adjustRightInd w:val="0"/>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8)</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забезпечення ефективної системи запобігання та виявлення академічного плагіату у наукових працях працівників вищих навчальних закладів і здобувачів вищої о світи.</w:t>
      </w:r>
    </w:p>
    <w:p w:rsidR="00D704C8" w:rsidRDefault="00D704C8">
      <w:pPr>
        <w:spacing w:after="0" w:line="240" w:lineRule="auto"/>
        <w:ind w:firstLine="567"/>
        <w:jc w:val="both"/>
        <w:rPr>
          <w:rFonts w:ascii="Times New Roman" w:hAnsi="Times New Roman" w:cs="Times New Roman"/>
          <w:sz w:val="28"/>
          <w:szCs w:val="28"/>
          <w:lang w:val="uk-UA"/>
        </w:rPr>
      </w:pPr>
      <w:bookmarkStart w:id="3" w:name="n286"/>
      <w:bookmarkStart w:id="4" w:name="n285"/>
      <w:bookmarkEnd w:id="3"/>
      <w:bookmarkEnd w:id="4"/>
      <w:r>
        <w:rPr>
          <w:rFonts w:ascii="Times New Roman" w:hAnsi="Times New Roman" w:cs="Times New Roman"/>
          <w:sz w:val="28"/>
          <w:szCs w:val="28"/>
          <w:lang w:val="uk-UA"/>
        </w:rPr>
        <w:t xml:space="preserve">Система забезпечення КНУБА якості освітньої діяльності та якості вищої освіти (система внутрішнього забезпечення якості) за поданням ВНЗ оцінюється Національним агентством із забезпечення якості вищої освіти або акредитованими ним незалежними установами оцінювання та забезпечення якості вищої освіти на предмет її відповідності вимогам до системи забезпечення якості вищої освіти, що затверджуються Національним агентством із забезпечення якості вищої освіти, та міжнародним </w:t>
      </w:r>
      <w:r>
        <w:rPr>
          <w:rFonts w:ascii="Times New Roman" w:hAnsi="Times New Roman" w:cs="Times New Roman"/>
          <w:sz w:val="28"/>
          <w:szCs w:val="28"/>
          <w:lang w:val="uk-UA" w:eastAsia="uk-UA"/>
        </w:rPr>
        <w:t>стандартам і рекомендаціям щодо забезпечення якості вищої освіти.</w:t>
      </w:r>
    </w:p>
    <w:p w:rsidR="00D704C8" w:rsidRDefault="00D704C8">
      <w:pPr>
        <w:spacing w:after="0" w:line="240" w:lineRule="auto"/>
        <w:jc w:val="both"/>
        <w:rPr>
          <w:rFonts w:ascii="Times New Roman" w:hAnsi="Times New Roman" w:cs="Times New Roman"/>
          <w:sz w:val="28"/>
          <w:szCs w:val="28"/>
          <w:lang w:val="uk-UA"/>
        </w:rPr>
      </w:pPr>
    </w:p>
    <w:p w:rsidR="00D704C8" w:rsidRDefault="00D704C8">
      <w:pPr>
        <w:spacing w:after="0" w:line="240" w:lineRule="auto"/>
        <w:jc w:val="both"/>
        <w:rPr>
          <w:rFonts w:ascii="Times New Roman" w:hAnsi="Times New Roman" w:cs="Times New Roman"/>
          <w:sz w:val="28"/>
          <w:szCs w:val="28"/>
          <w:lang w:val="uk-UA"/>
        </w:rPr>
      </w:pPr>
    </w:p>
    <w:p w:rsidR="00D704C8" w:rsidRDefault="00D704C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bookmarkStart w:id="5" w:name="_GoBack"/>
      <w:bookmarkEnd w:id="5"/>
    </w:p>
    <w:sectPr w:rsidR="00D704C8" w:rsidSect="00495A99">
      <w:headerReference w:type="default" r:id="rId7"/>
      <w:footerReference w:type="default" r:id="rId8"/>
      <w:pgSz w:w="11906" w:h="16838"/>
      <w:pgMar w:top="851" w:right="851" w:bottom="851" w:left="1418" w:header="709" w:footer="709" w:gutter="0"/>
      <w:pgNumType w:start="1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4C8" w:rsidRDefault="00D704C8" w:rsidP="00495A99">
      <w:pPr>
        <w:spacing w:after="0" w:line="240" w:lineRule="auto"/>
      </w:pPr>
      <w:r>
        <w:separator/>
      </w:r>
    </w:p>
  </w:endnote>
  <w:endnote w:type="continuationSeparator" w:id="0">
    <w:p w:rsidR="00D704C8" w:rsidRDefault="00D704C8" w:rsidP="00495A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imSun">
    <w:altName w:val="??Ё¬?"/>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1251 Times">
    <w:altName w:val="Courier New"/>
    <w:panose1 w:val="00000000000000000000"/>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4C8" w:rsidRDefault="00D704C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4C8" w:rsidRDefault="00D704C8" w:rsidP="00495A99">
      <w:pPr>
        <w:spacing w:after="0" w:line="240" w:lineRule="auto"/>
      </w:pPr>
      <w:r>
        <w:separator/>
      </w:r>
    </w:p>
  </w:footnote>
  <w:footnote w:type="continuationSeparator" w:id="0">
    <w:p w:rsidR="00D704C8" w:rsidRDefault="00D704C8" w:rsidP="00495A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4C8" w:rsidRDefault="00D704C8">
    <w:pPr>
      <w:pStyle w:val="Header"/>
      <w:ind w:right="360"/>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B7ACB0"/>
    <w:multiLevelType w:val="singleLevel"/>
    <w:tmpl w:val="5BB7ACB0"/>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0D74"/>
    <w:rsid w:val="000063F8"/>
    <w:rsid w:val="0001395B"/>
    <w:rsid w:val="00015E16"/>
    <w:rsid w:val="0002769D"/>
    <w:rsid w:val="00031448"/>
    <w:rsid w:val="000319BB"/>
    <w:rsid w:val="0003520F"/>
    <w:rsid w:val="00035E62"/>
    <w:rsid w:val="00040EA4"/>
    <w:rsid w:val="000469BA"/>
    <w:rsid w:val="000528A7"/>
    <w:rsid w:val="00054FF4"/>
    <w:rsid w:val="00057486"/>
    <w:rsid w:val="0006496C"/>
    <w:rsid w:val="00065E54"/>
    <w:rsid w:val="00066316"/>
    <w:rsid w:val="000715F4"/>
    <w:rsid w:val="00072384"/>
    <w:rsid w:val="00077CEB"/>
    <w:rsid w:val="00080946"/>
    <w:rsid w:val="0008186B"/>
    <w:rsid w:val="00082EBD"/>
    <w:rsid w:val="00090682"/>
    <w:rsid w:val="00090C25"/>
    <w:rsid w:val="00093FBB"/>
    <w:rsid w:val="000945CD"/>
    <w:rsid w:val="000A1C77"/>
    <w:rsid w:val="000A36E4"/>
    <w:rsid w:val="000B368C"/>
    <w:rsid w:val="000B5410"/>
    <w:rsid w:val="000B5CD1"/>
    <w:rsid w:val="000B665C"/>
    <w:rsid w:val="000C1371"/>
    <w:rsid w:val="000C39CA"/>
    <w:rsid w:val="000C4085"/>
    <w:rsid w:val="000C4238"/>
    <w:rsid w:val="000C6AAD"/>
    <w:rsid w:val="000D263B"/>
    <w:rsid w:val="000D303F"/>
    <w:rsid w:val="000D7490"/>
    <w:rsid w:val="000E02FD"/>
    <w:rsid w:val="000E2890"/>
    <w:rsid w:val="000E5A29"/>
    <w:rsid w:val="000F58EA"/>
    <w:rsid w:val="000F69CD"/>
    <w:rsid w:val="000F70AB"/>
    <w:rsid w:val="000F73A3"/>
    <w:rsid w:val="000F74ED"/>
    <w:rsid w:val="001001AC"/>
    <w:rsid w:val="0010171D"/>
    <w:rsid w:val="0010345E"/>
    <w:rsid w:val="00104441"/>
    <w:rsid w:val="00104CAB"/>
    <w:rsid w:val="00104E5D"/>
    <w:rsid w:val="00106F96"/>
    <w:rsid w:val="001105E3"/>
    <w:rsid w:val="00121509"/>
    <w:rsid w:val="00122C2E"/>
    <w:rsid w:val="0012415A"/>
    <w:rsid w:val="0012478E"/>
    <w:rsid w:val="0012736D"/>
    <w:rsid w:val="00127E90"/>
    <w:rsid w:val="00137095"/>
    <w:rsid w:val="001376E7"/>
    <w:rsid w:val="0014107C"/>
    <w:rsid w:val="00144086"/>
    <w:rsid w:val="001441A4"/>
    <w:rsid w:val="00146FEA"/>
    <w:rsid w:val="00150361"/>
    <w:rsid w:val="001529BC"/>
    <w:rsid w:val="001563FD"/>
    <w:rsid w:val="00160FFE"/>
    <w:rsid w:val="00163B35"/>
    <w:rsid w:val="0017145E"/>
    <w:rsid w:val="001767C0"/>
    <w:rsid w:val="001818B6"/>
    <w:rsid w:val="001846DC"/>
    <w:rsid w:val="001915A8"/>
    <w:rsid w:val="001939E4"/>
    <w:rsid w:val="001A25DB"/>
    <w:rsid w:val="001A2C38"/>
    <w:rsid w:val="001A65AE"/>
    <w:rsid w:val="001A672B"/>
    <w:rsid w:val="001B39F6"/>
    <w:rsid w:val="001B4177"/>
    <w:rsid w:val="001B4A2A"/>
    <w:rsid w:val="001B6880"/>
    <w:rsid w:val="001B766E"/>
    <w:rsid w:val="001C0532"/>
    <w:rsid w:val="001C1A48"/>
    <w:rsid w:val="001C35A1"/>
    <w:rsid w:val="001C3DAB"/>
    <w:rsid w:val="001C5336"/>
    <w:rsid w:val="001C6A99"/>
    <w:rsid w:val="001D2FDF"/>
    <w:rsid w:val="001D48E9"/>
    <w:rsid w:val="001D4A9C"/>
    <w:rsid w:val="001D6A14"/>
    <w:rsid w:val="001E372A"/>
    <w:rsid w:val="001E3943"/>
    <w:rsid w:val="001E5BF9"/>
    <w:rsid w:val="001F2089"/>
    <w:rsid w:val="001F45FB"/>
    <w:rsid w:val="001F73B4"/>
    <w:rsid w:val="00200792"/>
    <w:rsid w:val="00202B56"/>
    <w:rsid w:val="00203363"/>
    <w:rsid w:val="00204A49"/>
    <w:rsid w:val="00210308"/>
    <w:rsid w:val="00211CB4"/>
    <w:rsid w:val="00215D08"/>
    <w:rsid w:val="00217B51"/>
    <w:rsid w:val="00220F8C"/>
    <w:rsid w:val="00231C49"/>
    <w:rsid w:val="0023224E"/>
    <w:rsid w:val="00235719"/>
    <w:rsid w:val="00240027"/>
    <w:rsid w:val="00241494"/>
    <w:rsid w:val="0024337F"/>
    <w:rsid w:val="002456A6"/>
    <w:rsid w:val="00253F54"/>
    <w:rsid w:val="002541AB"/>
    <w:rsid w:val="00256977"/>
    <w:rsid w:val="00256D77"/>
    <w:rsid w:val="00260F04"/>
    <w:rsid w:val="00265B2C"/>
    <w:rsid w:val="00266AE6"/>
    <w:rsid w:val="0027490F"/>
    <w:rsid w:val="0028531E"/>
    <w:rsid w:val="00287568"/>
    <w:rsid w:val="00290ECB"/>
    <w:rsid w:val="00293B1F"/>
    <w:rsid w:val="002942F7"/>
    <w:rsid w:val="0029795C"/>
    <w:rsid w:val="002A1F98"/>
    <w:rsid w:val="002A2715"/>
    <w:rsid w:val="002A2C3C"/>
    <w:rsid w:val="002B0540"/>
    <w:rsid w:val="002B3E0A"/>
    <w:rsid w:val="002B5036"/>
    <w:rsid w:val="002C003F"/>
    <w:rsid w:val="002C29CC"/>
    <w:rsid w:val="002C4806"/>
    <w:rsid w:val="002C4C7D"/>
    <w:rsid w:val="002C63D0"/>
    <w:rsid w:val="002D05EF"/>
    <w:rsid w:val="002D0D68"/>
    <w:rsid w:val="002D29FE"/>
    <w:rsid w:val="002D5E08"/>
    <w:rsid w:val="002D6EC9"/>
    <w:rsid w:val="002E1633"/>
    <w:rsid w:val="002E2A22"/>
    <w:rsid w:val="002E5B99"/>
    <w:rsid w:val="002E6130"/>
    <w:rsid w:val="002F0D20"/>
    <w:rsid w:val="002F0FA0"/>
    <w:rsid w:val="002F1E19"/>
    <w:rsid w:val="002F2645"/>
    <w:rsid w:val="002F63A0"/>
    <w:rsid w:val="002F66B4"/>
    <w:rsid w:val="00302071"/>
    <w:rsid w:val="003041C0"/>
    <w:rsid w:val="00304A3D"/>
    <w:rsid w:val="00306D15"/>
    <w:rsid w:val="003113A2"/>
    <w:rsid w:val="00311D1E"/>
    <w:rsid w:val="00313FE1"/>
    <w:rsid w:val="003173BA"/>
    <w:rsid w:val="003200D8"/>
    <w:rsid w:val="003208E6"/>
    <w:rsid w:val="003245A1"/>
    <w:rsid w:val="003249EE"/>
    <w:rsid w:val="00326929"/>
    <w:rsid w:val="0032705D"/>
    <w:rsid w:val="0032793C"/>
    <w:rsid w:val="00327A48"/>
    <w:rsid w:val="0033421B"/>
    <w:rsid w:val="00334749"/>
    <w:rsid w:val="00335688"/>
    <w:rsid w:val="003460FB"/>
    <w:rsid w:val="00347525"/>
    <w:rsid w:val="00351F2C"/>
    <w:rsid w:val="00357406"/>
    <w:rsid w:val="003604F5"/>
    <w:rsid w:val="003620B3"/>
    <w:rsid w:val="003647BE"/>
    <w:rsid w:val="0036497C"/>
    <w:rsid w:val="00365350"/>
    <w:rsid w:val="003665C5"/>
    <w:rsid w:val="00367D5B"/>
    <w:rsid w:val="00370903"/>
    <w:rsid w:val="003742BC"/>
    <w:rsid w:val="00374C76"/>
    <w:rsid w:val="00375D17"/>
    <w:rsid w:val="0037727D"/>
    <w:rsid w:val="00377D3F"/>
    <w:rsid w:val="003833B6"/>
    <w:rsid w:val="00383C9B"/>
    <w:rsid w:val="0039371C"/>
    <w:rsid w:val="0039468A"/>
    <w:rsid w:val="003A5D29"/>
    <w:rsid w:val="003A7919"/>
    <w:rsid w:val="003B01DA"/>
    <w:rsid w:val="003B2D38"/>
    <w:rsid w:val="003B361B"/>
    <w:rsid w:val="003B5BFC"/>
    <w:rsid w:val="003B76F1"/>
    <w:rsid w:val="003C27E2"/>
    <w:rsid w:val="003C6595"/>
    <w:rsid w:val="003D0820"/>
    <w:rsid w:val="003D3FA2"/>
    <w:rsid w:val="003E020B"/>
    <w:rsid w:val="003E407E"/>
    <w:rsid w:val="003E4378"/>
    <w:rsid w:val="003E697B"/>
    <w:rsid w:val="003E7496"/>
    <w:rsid w:val="003F0F9F"/>
    <w:rsid w:val="003F488C"/>
    <w:rsid w:val="003F5302"/>
    <w:rsid w:val="0040113D"/>
    <w:rsid w:val="00402DB4"/>
    <w:rsid w:val="00410140"/>
    <w:rsid w:val="00414DDD"/>
    <w:rsid w:val="004177DE"/>
    <w:rsid w:val="00422895"/>
    <w:rsid w:val="0042375D"/>
    <w:rsid w:val="00425BBE"/>
    <w:rsid w:val="004307F8"/>
    <w:rsid w:val="00431EE1"/>
    <w:rsid w:val="004335F1"/>
    <w:rsid w:val="0043528B"/>
    <w:rsid w:val="004360D8"/>
    <w:rsid w:val="00437F87"/>
    <w:rsid w:val="00440D03"/>
    <w:rsid w:val="00441DCA"/>
    <w:rsid w:val="00444832"/>
    <w:rsid w:val="00451B95"/>
    <w:rsid w:val="004520D1"/>
    <w:rsid w:val="00453706"/>
    <w:rsid w:val="00454345"/>
    <w:rsid w:val="004559CE"/>
    <w:rsid w:val="00456BC9"/>
    <w:rsid w:val="0045742B"/>
    <w:rsid w:val="0046299E"/>
    <w:rsid w:val="0046665E"/>
    <w:rsid w:val="00467D7E"/>
    <w:rsid w:val="004713A9"/>
    <w:rsid w:val="00471F12"/>
    <w:rsid w:val="00476113"/>
    <w:rsid w:val="004908DA"/>
    <w:rsid w:val="00495A99"/>
    <w:rsid w:val="004973D0"/>
    <w:rsid w:val="004A16BC"/>
    <w:rsid w:val="004A19ED"/>
    <w:rsid w:val="004A4655"/>
    <w:rsid w:val="004A496B"/>
    <w:rsid w:val="004B3B3D"/>
    <w:rsid w:val="004B70AE"/>
    <w:rsid w:val="004B79B4"/>
    <w:rsid w:val="004C0C84"/>
    <w:rsid w:val="004C229E"/>
    <w:rsid w:val="004C28AB"/>
    <w:rsid w:val="004C6278"/>
    <w:rsid w:val="004C771C"/>
    <w:rsid w:val="004D0950"/>
    <w:rsid w:val="004D4615"/>
    <w:rsid w:val="004D48CC"/>
    <w:rsid w:val="004D6246"/>
    <w:rsid w:val="004E61D6"/>
    <w:rsid w:val="004E64E9"/>
    <w:rsid w:val="004F0F90"/>
    <w:rsid w:val="004F115C"/>
    <w:rsid w:val="004F1EF9"/>
    <w:rsid w:val="004F22B1"/>
    <w:rsid w:val="004F4170"/>
    <w:rsid w:val="004F764B"/>
    <w:rsid w:val="0050084E"/>
    <w:rsid w:val="00501EFC"/>
    <w:rsid w:val="005042B3"/>
    <w:rsid w:val="00507DE6"/>
    <w:rsid w:val="00507FF7"/>
    <w:rsid w:val="00510362"/>
    <w:rsid w:val="0051143C"/>
    <w:rsid w:val="005120B6"/>
    <w:rsid w:val="00514496"/>
    <w:rsid w:val="00515889"/>
    <w:rsid w:val="00515D81"/>
    <w:rsid w:val="005166FF"/>
    <w:rsid w:val="0051670C"/>
    <w:rsid w:val="0052134C"/>
    <w:rsid w:val="00521452"/>
    <w:rsid w:val="005216B6"/>
    <w:rsid w:val="005242B3"/>
    <w:rsid w:val="00527F48"/>
    <w:rsid w:val="00532217"/>
    <w:rsid w:val="00535DDF"/>
    <w:rsid w:val="00544AC4"/>
    <w:rsid w:val="00544B4B"/>
    <w:rsid w:val="00550CCD"/>
    <w:rsid w:val="0055114D"/>
    <w:rsid w:val="00553258"/>
    <w:rsid w:val="005603BF"/>
    <w:rsid w:val="00566229"/>
    <w:rsid w:val="00566AD7"/>
    <w:rsid w:val="005678A1"/>
    <w:rsid w:val="00570D8E"/>
    <w:rsid w:val="00573FF7"/>
    <w:rsid w:val="005800DD"/>
    <w:rsid w:val="00581D0C"/>
    <w:rsid w:val="00582099"/>
    <w:rsid w:val="00582E56"/>
    <w:rsid w:val="00583AA9"/>
    <w:rsid w:val="0058575E"/>
    <w:rsid w:val="00587865"/>
    <w:rsid w:val="0059358F"/>
    <w:rsid w:val="00596885"/>
    <w:rsid w:val="005A6309"/>
    <w:rsid w:val="005A67B9"/>
    <w:rsid w:val="005B2A8A"/>
    <w:rsid w:val="005B544D"/>
    <w:rsid w:val="005B5FB8"/>
    <w:rsid w:val="005B6DA9"/>
    <w:rsid w:val="005D2A6C"/>
    <w:rsid w:val="005D46CB"/>
    <w:rsid w:val="005D7E42"/>
    <w:rsid w:val="005D7F36"/>
    <w:rsid w:val="005E6599"/>
    <w:rsid w:val="005E7D9A"/>
    <w:rsid w:val="005F0786"/>
    <w:rsid w:val="005F22B9"/>
    <w:rsid w:val="005F401C"/>
    <w:rsid w:val="005F4C5B"/>
    <w:rsid w:val="005F63C6"/>
    <w:rsid w:val="005F77E6"/>
    <w:rsid w:val="00601195"/>
    <w:rsid w:val="00602F3F"/>
    <w:rsid w:val="006030C1"/>
    <w:rsid w:val="00603803"/>
    <w:rsid w:val="0060698B"/>
    <w:rsid w:val="00611F8A"/>
    <w:rsid w:val="00614A4D"/>
    <w:rsid w:val="0061530B"/>
    <w:rsid w:val="0062095A"/>
    <w:rsid w:val="006209F9"/>
    <w:rsid w:val="00620D74"/>
    <w:rsid w:val="006240F1"/>
    <w:rsid w:val="00624E70"/>
    <w:rsid w:val="0062501C"/>
    <w:rsid w:val="00625E60"/>
    <w:rsid w:val="006265F6"/>
    <w:rsid w:val="00626CCF"/>
    <w:rsid w:val="00627B90"/>
    <w:rsid w:val="00634A6E"/>
    <w:rsid w:val="006371FD"/>
    <w:rsid w:val="00640100"/>
    <w:rsid w:val="00640EBD"/>
    <w:rsid w:val="0064305E"/>
    <w:rsid w:val="006455EB"/>
    <w:rsid w:val="00646569"/>
    <w:rsid w:val="006475B5"/>
    <w:rsid w:val="006503B7"/>
    <w:rsid w:val="00653245"/>
    <w:rsid w:val="006534E1"/>
    <w:rsid w:val="00654F91"/>
    <w:rsid w:val="006602A2"/>
    <w:rsid w:val="00664DA2"/>
    <w:rsid w:val="00665CD0"/>
    <w:rsid w:val="006756FA"/>
    <w:rsid w:val="00680C93"/>
    <w:rsid w:val="00684CFB"/>
    <w:rsid w:val="00685CA7"/>
    <w:rsid w:val="0069052A"/>
    <w:rsid w:val="00691011"/>
    <w:rsid w:val="00691D2B"/>
    <w:rsid w:val="00693393"/>
    <w:rsid w:val="006A092C"/>
    <w:rsid w:val="006A2B44"/>
    <w:rsid w:val="006B0BAA"/>
    <w:rsid w:val="006B228B"/>
    <w:rsid w:val="006B2918"/>
    <w:rsid w:val="006C0EAF"/>
    <w:rsid w:val="006C1600"/>
    <w:rsid w:val="006C56C0"/>
    <w:rsid w:val="006C79DF"/>
    <w:rsid w:val="006D2663"/>
    <w:rsid w:val="006D3E2B"/>
    <w:rsid w:val="006D4AEF"/>
    <w:rsid w:val="006D771B"/>
    <w:rsid w:val="006E0434"/>
    <w:rsid w:val="006E0C80"/>
    <w:rsid w:val="006E7F14"/>
    <w:rsid w:val="006F2074"/>
    <w:rsid w:val="006F3D22"/>
    <w:rsid w:val="006F4CDD"/>
    <w:rsid w:val="00705F7B"/>
    <w:rsid w:val="00706506"/>
    <w:rsid w:val="00706FD0"/>
    <w:rsid w:val="00712608"/>
    <w:rsid w:val="007203E1"/>
    <w:rsid w:val="00721567"/>
    <w:rsid w:val="00727884"/>
    <w:rsid w:val="00727EAD"/>
    <w:rsid w:val="0073276C"/>
    <w:rsid w:val="007350CE"/>
    <w:rsid w:val="0074243D"/>
    <w:rsid w:val="00743049"/>
    <w:rsid w:val="0075306A"/>
    <w:rsid w:val="00755769"/>
    <w:rsid w:val="007578CC"/>
    <w:rsid w:val="0076073E"/>
    <w:rsid w:val="00763B83"/>
    <w:rsid w:val="0076722D"/>
    <w:rsid w:val="00785C79"/>
    <w:rsid w:val="00785CD4"/>
    <w:rsid w:val="00790024"/>
    <w:rsid w:val="00790B7B"/>
    <w:rsid w:val="00791336"/>
    <w:rsid w:val="007924D8"/>
    <w:rsid w:val="007945D6"/>
    <w:rsid w:val="007969F0"/>
    <w:rsid w:val="007A079F"/>
    <w:rsid w:val="007A163D"/>
    <w:rsid w:val="007A2FCE"/>
    <w:rsid w:val="007A5E61"/>
    <w:rsid w:val="007B13A8"/>
    <w:rsid w:val="007B2320"/>
    <w:rsid w:val="007B4DBF"/>
    <w:rsid w:val="007B50D2"/>
    <w:rsid w:val="007B6933"/>
    <w:rsid w:val="007C0751"/>
    <w:rsid w:val="007C0B62"/>
    <w:rsid w:val="007C3EB0"/>
    <w:rsid w:val="007C5DD1"/>
    <w:rsid w:val="007C71EA"/>
    <w:rsid w:val="007D488D"/>
    <w:rsid w:val="007D6965"/>
    <w:rsid w:val="007E4BB7"/>
    <w:rsid w:val="007E74C7"/>
    <w:rsid w:val="007F0B4A"/>
    <w:rsid w:val="007F0C7E"/>
    <w:rsid w:val="008070E5"/>
    <w:rsid w:val="00811563"/>
    <w:rsid w:val="00811C71"/>
    <w:rsid w:val="00813FDA"/>
    <w:rsid w:val="008157D4"/>
    <w:rsid w:val="00815A11"/>
    <w:rsid w:val="00833D61"/>
    <w:rsid w:val="00834312"/>
    <w:rsid w:val="00836B0A"/>
    <w:rsid w:val="0083757B"/>
    <w:rsid w:val="00840817"/>
    <w:rsid w:val="00841AAA"/>
    <w:rsid w:val="0084495D"/>
    <w:rsid w:val="0085182C"/>
    <w:rsid w:val="0085190B"/>
    <w:rsid w:val="00851D1B"/>
    <w:rsid w:val="00853BE8"/>
    <w:rsid w:val="00855970"/>
    <w:rsid w:val="00856F56"/>
    <w:rsid w:val="00857FBA"/>
    <w:rsid w:val="00862078"/>
    <w:rsid w:val="008664F6"/>
    <w:rsid w:val="00866E7E"/>
    <w:rsid w:val="00870659"/>
    <w:rsid w:val="00873371"/>
    <w:rsid w:val="00874EB5"/>
    <w:rsid w:val="008758AE"/>
    <w:rsid w:val="00876AA1"/>
    <w:rsid w:val="00881FFC"/>
    <w:rsid w:val="008848EC"/>
    <w:rsid w:val="008864C3"/>
    <w:rsid w:val="00892ED3"/>
    <w:rsid w:val="008945C0"/>
    <w:rsid w:val="00896041"/>
    <w:rsid w:val="008967DF"/>
    <w:rsid w:val="008A6466"/>
    <w:rsid w:val="008B02FA"/>
    <w:rsid w:val="008B0B5B"/>
    <w:rsid w:val="008B304F"/>
    <w:rsid w:val="008B470E"/>
    <w:rsid w:val="008B49C5"/>
    <w:rsid w:val="008B74E1"/>
    <w:rsid w:val="008C00FF"/>
    <w:rsid w:val="008C259F"/>
    <w:rsid w:val="008C3484"/>
    <w:rsid w:val="008C4DD2"/>
    <w:rsid w:val="008D0C4A"/>
    <w:rsid w:val="008E04E9"/>
    <w:rsid w:val="008E20DC"/>
    <w:rsid w:val="008E32B1"/>
    <w:rsid w:val="008E3A5B"/>
    <w:rsid w:val="008E490C"/>
    <w:rsid w:val="008E755D"/>
    <w:rsid w:val="008F50C5"/>
    <w:rsid w:val="008F5E8D"/>
    <w:rsid w:val="00901A4E"/>
    <w:rsid w:val="009053D0"/>
    <w:rsid w:val="009056F9"/>
    <w:rsid w:val="009057AF"/>
    <w:rsid w:val="00906577"/>
    <w:rsid w:val="00907FDB"/>
    <w:rsid w:val="009119FE"/>
    <w:rsid w:val="00922E64"/>
    <w:rsid w:val="0092484B"/>
    <w:rsid w:val="00925213"/>
    <w:rsid w:val="00930D1C"/>
    <w:rsid w:val="00930E2A"/>
    <w:rsid w:val="00931740"/>
    <w:rsid w:val="00931816"/>
    <w:rsid w:val="0093207A"/>
    <w:rsid w:val="00932229"/>
    <w:rsid w:val="00936237"/>
    <w:rsid w:val="009425DE"/>
    <w:rsid w:val="00942BDA"/>
    <w:rsid w:val="00942C4D"/>
    <w:rsid w:val="00942ED8"/>
    <w:rsid w:val="00952ED2"/>
    <w:rsid w:val="0095498C"/>
    <w:rsid w:val="00956505"/>
    <w:rsid w:val="00957302"/>
    <w:rsid w:val="0095765D"/>
    <w:rsid w:val="009609C5"/>
    <w:rsid w:val="00961A81"/>
    <w:rsid w:val="00961F1F"/>
    <w:rsid w:val="00962165"/>
    <w:rsid w:val="00973AFC"/>
    <w:rsid w:val="00974C75"/>
    <w:rsid w:val="0097592B"/>
    <w:rsid w:val="00990B45"/>
    <w:rsid w:val="00997153"/>
    <w:rsid w:val="00997E52"/>
    <w:rsid w:val="009A302F"/>
    <w:rsid w:val="009A4253"/>
    <w:rsid w:val="009A6672"/>
    <w:rsid w:val="009B0687"/>
    <w:rsid w:val="009B1B64"/>
    <w:rsid w:val="009B4559"/>
    <w:rsid w:val="009B5D35"/>
    <w:rsid w:val="009C0CB4"/>
    <w:rsid w:val="009C17C8"/>
    <w:rsid w:val="009C3950"/>
    <w:rsid w:val="009C43F8"/>
    <w:rsid w:val="009C6175"/>
    <w:rsid w:val="009D09E4"/>
    <w:rsid w:val="009D09FE"/>
    <w:rsid w:val="009D102F"/>
    <w:rsid w:val="009D3FBD"/>
    <w:rsid w:val="009D428F"/>
    <w:rsid w:val="009D5887"/>
    <w:rsid w:val="009D6381"/>
    <w:rsid w:val="009D6645"/>
    <w:rsid w:val="009D7256"/>
    <w:rsid w:val="009D7294"/>
    <w:rsid w:val="009E6257"/>
    <w:rsid w:val="009E797C"/>
    <w:rsid w:val="009F0C26"/>
    <w:rsid w:val="009F1691"/>
    <w:rsid w:val="009F1694"/>
    <w:rsid w:val="009F39D4"/>
    <w:rsid w:val="009F639E"/>
    <w:rsid w:val="00A00F4B"/>
    <w:rsid w:val="00A0300F"/>
    <w:rsid w:val="00A0683A"/>
    <w:rsid w:val="00A109D7"/>
    <w:rsid w:val="00A22486"/>
    <w:rsid w:val="00A226A3"/>
    <w:rsid w:val="00A24347"/>
    <w:rsid w:val="00A3479E"/>
    <w:rsid w:val="00A402EB"/>
    <w:rsid w:val="00A40349"/>
    <w:rsid w:val="00A41A11"/>
    <w:rsid w:val="00A45F00"/>
    <w:rsid w:val="00A50376"/>
    <w:rsid w:val="00A57BD6"/>
    <w:rsid w:val="00A60E3C"/>
    <w:rsid w:val="00A648F1"/>
    <w:rsid w:val="00A769BF"/>
    <w:rsid w:val="00A91E5C"/>
    <w:rsid w:val="00A92FB0"/>
    <w:rsid w:val="00A93858"/>
    <w:rsid w:val="00A942EE"/>
    <w:rsid w:val="00A95179"/>
    <w:rsid w:val="00A97592"/>
    <w:rsid w:val="00AA1B71"/>
    <w:rsid w:val="00AA5C58"/>
    <w:rsid w:val="00AA7298"/>
    <w:rsid w:val="00AB31BA"/>
    <w:rsid w:val="00AB4324"/>
    <w:rsid w:val="00AC7745"/>
    <w:rsid w:val="00AC7754"/>
    <w:rsid w:val="00AC7C7A"/>
    <w:rsid w:val="00AE2D16"/>
    <w:rsid w:val="00AF3B15"/>
    <w:rsid w:val="00AF6F4A"/>
    <w:rsid w:val="00B04A44"/>
    <w:rsid w:val="00B058AD"/>
    <w:rsid w:val="00B1093A"/>
    <w:rsid w:val="00B12842"/>
    <w:rsid w:val="00B14CF6"/>
    <w:rsid w:val="00B1699B"/>
    <w:rsid w:val="00B2116B"/>
    <w:rsid w:val="00B22BEB"/>
    <w:rsid w:val="00B22EEF"/>
    <w:rsid w:val="00B248B0"/>
    <w:rsid w:val="00B274C6"/>
    <w:rsid w:val="00B34FB0"/>
    <w:rsid w:val="00B40321"/>
    <w:rsid w:val="00B41FF6"/>
    <w:rsid w:val="00B45040"/>
    <w:rsid w:val="00B450D8"/>
    <w:rsid w:val="00B523BB"/>
    <w:rsid w:val="00B523D4"/>
    <w:rsid w:val="00B540D4"/>
    <w:rsid w:val="00B54D20"/>
    <w:rsid w:val="00B5586A"/>
    <w:rsid w:val="00B56FD8"/>
    <w:rsid w:val="00B6131B"/>
    <w:rsid w:val="00B62A3A"/>
    <w:rsid w:val="00B71796"/>
    <w:rsid w:val="00B71AA2"/>
    <w:rsid w:val="00B7265E"/>
    <w:rsid w:val="00B74334"/>
    <w:rsid w:val="00B774A4"/>
    <w:rsid w:val="00B8072A"/>
    <w:rsid w:val="00B814B3"/>
    <w:rsid w:val="00B82C16"/>
    <w:rsid w:val="00B90D31"/>
    <w:rsid w:val="00B94535"/>
    <w:rsid w:val="00B94B09"/>
    <w:rsid w:val="00B94E48"/>
    <w:rsid w:val="00B97665"/>
    <w:rsid w:val="00BA0911"/>
    <w:rsid w:val="00BA1275"/>
    <w:rsid w:val="00BA19F9"/>
    <w:rsid w:val="00BA3E63"/>
    <w:rsid w:val="00BA462B"/>
    <w:rsid w:val="00BA78EE"/>
    <w:rsid w:val="00BB30B9"/>
    <w:rsid w:val="00BB3CF6"/>
    <w:rsid w:val="00BB5E0A"/>
    <w:rsid w:val="00BC1769"/>
    <w:rsid w:val="00BC2A52"/>
    <w:rsid w:val="00BC35F6"/>
    <w:rsid w:val="00BC37FD"/>
    <w:rsid w:val="00BC397A"/>
    <w:rsid w:val="00BC3D8A"/>
    <w:rsid w:val="00BD3000"/>
    <w:rsid w:val="00BD366E"/>
    <w:rsid w:val="00BD6A9D"/>
    <w:rsid w:val="00BE1732"/>
    <w:rsid w:val="00BE308F"/>
    <w:rsid w:val="00BE5403"/>
    <w:rsid w:val="00BE5BEF"/>
    <w:rsid w:val="00BE60E7"/>
    <w:rsid w:val="00BF1A11"/>
    <w:rsid w:val="00BF1CCE"/>
    <w:rsid w:val="00BF693E"/>
    <w:rsid w:val="00BF7812"/>
    <w:rsid w:val="00C005E7"/>
    <w:rsid w:val="00C02EB3"/>
    <w:rsid w:val="00C053FB"/>
    <w:rsid w:val="00C0783C"/>
    <w:rsid w:val="00C15369"/>
    <w:rsid w:val="00C15D8E"/>
    <w:rsid w:val="00C15E7A"/>
    <w:rsid w:val="00C1663E"/>
    <w:rsid w:val="00C17946"/>
    <w:rsid w:val="00C207FB"/>
    <w:rsid w:val="00C21479"/>
    <w:rsid w:val="00C23EC1"/>
    <w:rsid w:val="00C24BF2"/>
    <w:rsid w:val="00C24EC3"/>
    <w:rsid w:val="00C25271"/>
    <w:rsid w:val="00C262D6"/>
    <w:rsid w:val="00C30738"/>
    <w:rsid w:val="00C33DC3"/>
    <w:rsid w:val="00C37779"/>
    <w:rsid w:val="00C4022C"/>
    <w:rsid w:val="00C41D69"/>
    <w:rsid w:val="00C461A1"/>
    <w:rsid w:val="00C47BD4"/>
    <w:rsid w:val="00C50C6F"/>
    <w:rsid w:val="00C514EF"/>
    <w:rsid w:val="00C51FC1"/>
    <w:rsid w:val="00C56A0F"/>
    <w:rsid w:val="00C6241D"/>
    <w:rsid w:val="00C65512"/>
    <w:rsid w:val="00C664FF"/>
    <w:rsid w:val="00C673F7"/>
    <w:rsid w:val="00C67609"/>
    <w:rsid w:val="00C708D7"/>
    <w:rsid w:val="00C72F29"/>
    <w:rsid w:val="00C74195"/>
    <w:rsid w:val="00C74322"/>
    <w:rsid w:val="00C75CD7"/>
    <w:rsid w:val="00C77D6F"/>
    <w:rsid w:val="00C80212"/>
    <w:rsid w:val="00C8160E"/>
    <w:rsid w:val="00C86D38"/>
    <w:rsid w:val="00C86EEB"/>
    <w:rsid w:val="00CA1656"/>
    <w:rsid w:val="00CA256E"/>
    <w:rsid w:val="00CA6F9C"/>
    <w:rsid w:val="00CA75DA"/>
    <w:rsid w:val="00CA7650"/>
    <w:rsid w:val="00CB0028"/>
    <w:rsid w:val="00CB0852"/>
    <w:rsid w:val="00CB4839"/>
    <w:rsid w:val="00CB4D54"/>
    <w:rsid w:val="00CB6C52"/>
    <w:rsid w:val="00CC09B4"/>
    <w:rsid w:val="00CC3383"/>
    <w:rsid w:val="00CD116F"/>
    <w:rsid w:val="00CD255D"/>
    <w:rsid w:val="00CD25F2"/>
    <w:rsid w:val="00CD28C7"/>
    <w:rsid w:val="00CD3B2A"/>
    <w:rsid w:val="00CD4BB2"/>
    <w:rsid w:val="00CD7DA4"/>
    <w:rsid w:val="00CF35FB"/>
    <w:rsid w:val="00CF4121"/>
    <w:rsid w:val="00D00C36"/>
    <w:rsid w:val="00D0565A"/>
    <w:rsid w:val="00D0617A"/>
    <w:rsid w:val="00D123E4"/>
    <w:rsid w:val="00D14EE3"/>
    <w:rsid w:val="00D21D6A"/>
    <w:rsid w:val="00D2457A"/>
    <w:rsid w:val="00D34DE7"/>
    <w:rsid w:val="00D40AE6"/>
    <w:rsid w:val="00D43F97"/>
    <w:rsid w:val="00D4567D"/>
    <w:rsid w:val="00D45923"/>
    <w:rsid w:val="00D46913"/>
    <w:rsid w:val="00D57411"/>
    <w:rsid w:val="00D615FF"/>
    <w:rsid w:val="00D62222"/>
    <w:rsid w:val="00D6427B"/>
    <w:rsid w:val="00D642B3"/>
    <w:rsid w:val="00D64679"/>
    <w:rsid w:val="00D673B4"/>
    <w:rsid w:val="00D704C8"/>
    <w:rsid w:val="00D70631"/>
    <w:rsid w:val="00D83168"/>
    <w:rsid w:val="00D9003A"/>
    <w:rsid w:val="00D9437E"/>
    <w:rsid w:val="00DA3A0A"/>
    <w:rsid w:val="00DA3B80"/>
    <w:rsid w:val="00DB09F0"/>
    <w:rsid w:val="00DB15F5"/>
    <w:rsid w:val="00DB1BF6"/>
    <w:rsid w:val="00DB34A5"/>
    <w:rsid w:val="00DB492E"/>
    <w:rsid w:val="00DB74FF"/>
    <w:rsid w:val="00DC23E9"/>
    <w:rsid w:val="00DC7FEF"/>
    <w:rsid w:val="00DD2654"/>
    <w:rsid w:val="00DD2EFE"/>
    <w:rsid w:val="00DD3BC1"/>
    <w:rsid w:val="00DD4A91"/>
    <w:rsid w:val="00DD4E50"/>
    <w:rsid w:val="00DE0B24"/>
    <w:rsid w:val="00DE639D"/>
    <w:rsid w:val="00DF02C5"/>
    <w:rsid w:val="00DF22CD"/>
    <w:rsid w:val="00DF699E"/>
    <w:rsid w:val="00E116F1"/>
    <w:rsid w:val="00E11952"/>
    <w:rsid w:val="00E159FE"/>
    <w:rsid w:val="00E16085"/>
    <w:rsid w:val="00E22290"/>
    <w:rsid w:val="00E22F33"/>
    <w:rsid w:val="00E2664E"/>
    <w:rsid w:val="00E27453"/>
    <w:rsid w:val="00E35DFF"/>
    <w:rsid w:val="00E36422"/>
    <w:rsid w:val="00E41C3C"/>
    <w:rsid w:val="00E4577D"/>
    <w:rsid w:val="00E471FE"/>
    <w:rsid w:val="00E47ED4"/>
    <w:rsid w:val="00E5151E"/>
    <w:rsid w:val="00E51A15"/>
    <w:rsid w:val="00E52B48"/>
    <w:rsid w:val="00E53964"/>
    <w:rsid w:val="00E67A8F"/>
    <w:rsid w:val="00E76E87"/>
    <w:rsid w:val="00E80302"/>
    <w:rsid w:val="00E81BAF"/>
    <w:rsid w:val="00E8388C"/>
    <w:rsid w:val="00E85606"/>
    <w:rsid w:val="00E904A3"/>
    <w:rsid w:val="00E913B4"/>
    <w:rsid w:val="00E91C4B"/>
    <w:rsid w:val="00E92807"/>
    <w:rsid w:val="00E93DAF"/>
    <w:rsid w:val="00E96E18"/>
    <w:rsid w:val="00E971E6"/>
    <w:rsid w:val="00EA0244"/>
    <w:rsid w:val="00EA0387"/>
    <w:rsid w:val="00EA3679"/>
    <w:rsid w:val="00EA735D"/>
    <w:rsid w:val="00EB0FAC"/>
    <w:rsid w:val="00EB31C7"/>
    <w:rsid w:val="00EC4936"/>
    <w:rsid w:val="00EC5894"/>
    <w:rsid w:val="00EC6C48"/>
    <w:rsid w:val="00ED496B"/>
    <w:rsid w:val="00ED639F"/>
    <w:rsid w:val="00ED7AA5"/>
    <w:rsid w:val="00EE0D26"/>
    <w:rsid w:val="00EE2DF1"/>
    <w:rsid w:val="00EE6ED7"/>
    <w:rsid w:val="00EE79C9"/>
    <w:rsid w:val="00EF2648"/>
    <w:rsid w:val="00EF6568"/>
    <w:rsid w:val="00F02BAE"/>
    <w:rsid w:val="00F050F4"/>
    <w:rsid w:val="00F062AE"/>
    <w:rsid w:val="00F1049E"/>
    <w:rsid w:val="00F10A9B"/>
    <w:rsid w:val="00F131A7"/>
    <w:rsid w:val="00F21793"/>
    <w:rsid w:val="00F24347"/>
    <w:rsid w:val="00F317C8"/>
    <w:rsid w:val="00F31856"/>
    <w:rsid w:val="00F34311"/>
    <w:rsid w:val="00F34B6C"/>
    <w:rsid w:val="00F35067"/>
    <w:rsid w:val="00F37B43"/>
    <w:rsid w:val="00F40398"/>
    <w:rsid w:val="00F42DC5"/>
    <w:rsid w:val="00F43490"/>
    <w:rsid w:val="00F47B80"/>
    <w:rsid w:val="00F57EE8"/>
    <w:rsid w:val="00F60706"/>
    <w:rsid w:val="00F65F21"/>
    <w:rsid w:val="00F73D92"/>
    <w:rsid w:val="00F747FB"/>
    <w:rsid w:val="00F75579"/>
    <w:rsid w:val="00F75C32"/>
    <w:rsid w:val="00F762CF"/>
    <w:rsid w:val="00F76D40"/>
    <w:rsid w:val="00F802C0"/>
    <w:rsid w:val="00F83E00"/>
    <w:rsid w:val="00F846D3"/>
    <w:rsid w:val="00F84CD6"/>
    <w:rsid w:val="00F9429D"/>
    <w:rsid w:val="00FA0FB9"/>
    <w:rsid w:val="00FA59FB"/>
    <w:rsid w:val="00FA65A8"/>
    <w:rsid w:val="00FB0465"/>
    <w:rsid w:val="00FB3F51"/>
    <w:rsid w:val="00FB53E1"/>
    <w:rsid w:val="00FB572D"/>
    <w:rsid w:val="00FB6CC1"/>
    <w:rsid w:val="00FB7DBF"/>
    <w:rsid w:val="00FC5748"/>
    <w:rsid w:val="00FC6A23"/>
    <w:rsid w:val="00FD52AC"/>
    <w:rsid w:val="00FD7EC1"/>
    <w:rsid w:val="00FE2E80"/>
    <w:rsid w:val="00FE32C0"/>
    <w:rsid w:val="00FF338F"/>
    <w:rsid w:val="00FF3600"/>
    <w:rsid w:val="00FF4C6F"/>
    <w:rsid w:val="00FF7DF6"/>
    <w:rsid w:val="017F5000"/>
    <w:rsid w:val="0B565626"/>
    <w:rsid w:val="10285E8F"/>
    <w:rsid w:val="14131C7C"/>
    <w:rsid w:val="14840CB7"/>
    <w:rsid w:val="157463C1"/>
    <w:rsid w:val="19B915C3"/>
    <w:rsid w:val="1CF60711"/>
    <w:rsid w:val="1E8930A5"/>
    <w:rsid w:val="212C10FB"/>
    <w:rsid w:val="223F7CBE"/>
    <w:rsid w:val="2412563B"/>
    <w:rsid w:val="264E29E7"/>
    <w:rsid w:val="2715112B"/>
    <w:rsid w:val="284827A1"/>
    <w:rsid w:val="32A30E22"/>
    <w:rsid w:val="32BB64C9"/>
    <w:rsid w:val="330D2A50"/>
    <w:rsid w:val="37B67EF6"/>
    <w:rsid w:val="3DCC1CEF"/>
    <w:rsid w:val="3F4418DB"/>
    <w:rsid w:val="435B618D"/>
    <w:rsid w:val="4361391A"/>
    <w:rsid w:val="4702058D"/>
    <w:rsid w:val="4DA841F4"/>
    <w:rsid w:val="51575BFE"/>
    <w:rsid w:val="51A105FC"/>
    <w:rsid w:val="53450CAD"/>
    <w:rsid w:val="536F1AF1"/>
    <w:rsid w:val="562C2C6E"/>
    <w:rsid w:val="5A912365"/>
    <w:rsid w:val="5B251198"/>
    <w:rsid w:val="5BDA79C2"/>
    <w:rsid w:val="607A0954"/>
    <w:rsid w:val="609E0F14"/>
    <w:rsid w:val="61580343"/>
    <w:rsid w:val="64274C5E"/>
    <w:rsid w:val="654031AC"/>
    <w:rsid w:val="679B558A"/>
    <w:rsid w:val="67CE4ADF"/>
    <w:rsid w:val="680074AC"/>
    <w:rsid w:val="6BC930E6"/>
    <w:rsid w:val="71205DA5"/>
    <w:rsid w:val="74DB35C2"/>
    <w:rsid w:val="79F53325"/>
    <w:rsid w:val="7B59516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A99"/>
    <w:pPr>
      <w:spacing w:after="200" w:line="276" w:lineRule="auto"/>
    </w:pPr>
    <w:rPr>
      <w:rFonts w:cs="Calibri"/>
      <w:lang w:val="ru-RU"/>
    </w:rPr>
  </w:style>
  <w:style w:type="paragraph" w:styleId="Heading2">
    <w:name w:val="heading 2"/>
    <w:basedOn w:val="Normal"/>
    <w:next w:val="Normal"/>
    <w:link w:val="Heading2Char"/>
    <w:uiPriority w:val="99"/>
    <w:qFormat/>
    <w:rsid w:val="00495A99"/>
    <w:pPr>
      <w:keepNext/>
      <w:keepLines/>
      <w:spacing w:before="40" w:after="0"/>
      <w:outlineLvl w:val="1"/>
    </w:pPr>
    <w:rPr>
      <w:rFonts w:ascii="Cambria" w:eastAsia="SimSun" w:hAnsi="Cambria" w:cs="Cambria"/>
      <w:color w:val="365F91"/>
      <w:sz w:val="26"/>
      <w:szCs w:val="26"/>
    </w:rPr>
  </w:style>
  <w:style w:type="paragraph" w:styleId="Heading3">
    <w:name w:val="heading 3"/>
    <w:basedOn w:val="Normal"/>
    <w:next w:val="Normal"/>
    <w:link w:val="Heading3Char"/>
    <w:uiPriority w:val="99"/>
    <w:qFormat/>
    <w:rsid w:val="00495A9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495A99"/>
    <w:rPr>
      <w:rFonts w:ascii="Cambria" w:eastAsia="SimSun" w:hAnsi="Cambria" w:cs="Cambria"/>
      <w:color w:val="365F91"/>
      <w:sz w:val="26"/>
      <w:szCs w:val="26"/>
      <w:lang w:eastAsia="en-US"/>
    </w:rPr>
  </w:style>
  <w:style w:type="character" w:customStyle="1" w:styleId="Heading3Char">
    <w:name w:val="Heading 3 Char"/>
    <w:basedOn w:val="DefaultParagraphFont"/>
    <w:link w:val="Heading3"/>
    <w:uiPriority w:val="99"/>
    <w:semiHidden/>
    <w:locked/>
    <w:rsid w:val="00665CD0"/>
    <w:rPr>
      <w:rFonts w:ascii="Cambria" w:hAnsi="Cambria" w:cs="Cambria"/>
      <w:b/>
      <w:bCs/>
      <w:sz w:val="26"/>
      <w:szCs w:val="26"/>
      <w:lang w:val="ru-RU"/>
    </w:rPr>
  </w:style>
  <w:style w:type="paragraph" w:styleId="BalloonText">
    <w:name w:val="Balloon Text"/>
    <w:basedOn w:val="Normal"/>
    <w:link w:val="BalloonTextChar"/>
    <w:uiPriority w:val="99"/>
    <w:semiHidden/>
    <w:rsid w:val="00495A9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sid w:val="00495A99"/>
    <w:rPr>
      <w:rFonts w:ascii="Tahoma" w:hAnsi="Tahoma" w:cs="Tahoma"/>
      <w:sz w:val="16"/>
      <w:szCs w:val="16"/>
      <w:lang w:eastAsia="en-US"/>
    </w:rPr>
  </w:style>
  <w:style w:type="paragraph" w:styleId="PlainText">
    <w:name w:val="Plain Text"/>
    <w:basedOn w:val="Normal"/>
    <w:link w:val="PlainTextChar"/>
    <w:uiPriority w:val="99"/>
    <w:rsid w:val="00495A99"/>
    <w:pPr>
      <w:spacing w:after="0" w:line="240" w:lineRule="auto"/>
    </w:pPr>
    <w:rPr>
      <w:rFonts w:ascii="Courier New" w:eastAsia="Times New Roman" w:hAnsi="Courier New" w:cs="Courier New"/>
      <w:sz w:val="20"/>
      <w:szCs w:val="20"/>
      <w:lang w:val="uk-UA" w:eastAsia="ru-RU"/>
    </w:rPr>
  </w:style>
  <w:style w:type="character" w:customStyle="1" w:styleId="PlainTextChar">
    <w:name w:val="Plain Text Char"/>
    <w:basedOn w:val="DefaultParagraphFont"/>
    <w:link w:val="PlainText"/>
    <w:uiPriority w:val="99"/>
    <w:locked/>
    <w:rsid w:val="00495A99"/>
    <w:rPr>
      <w:rFonts w:ascii="Courier New" w:hAnsi="Courier New" w:cs="Courier New"/>
      <w:lang w:val="uk-UA"/>
    </w:rPr>
  </w:style>
  <w:style w:type="paragraph" w:styleId="FootnoteText">
    <w:name w:val="footnote text"/>
    <w:basedOn w:val="Normal"/>
    <w:link w:val="FootnoteTextChar"/>
    <w:uiPriority w:val="99"/>
    <w:semiHidden/>
    <w:rsid w:val="00495A99"/>
    <w:rPr>
      <w:sz w:val="20"/>
      <w:szCs w:val="20"/>
      <w:lang w:val="en-US" w:eastAsia="ru-RU"/>
    </w:rPr>
  </w:style>
  <w:style w:type="character" w:customStyle="1" w:styleId="FootnoteTextChar">
    <w:name w:val="Footnote Text Char"/>
    <w:basedOn w:val="DefaultParagraphFont"/>
    <w:link w:val="FootnoteText"/>
    <w:uiPriority w:val="99"/>
    <w:semiHidden/>
    <w:locked/>
    <w:rsid w:val="00495A99"/>
    <w:rPr>
      <w:rFonts w:ascii="Calibri" w:hAnsi="Calibri" w:cs="Calibri"/>
      <w:sz w:val="20"/>
      <w:szCs w:val="20"/>
    </w:rPr>
  </w:style>
  <w:style w:type="paragraph" w:styleId="Header">
    <w:name w:val="header"/>
    <w:basedOn w:val="Normal"/>
    <w:link w:val="HeaderChar"/>
    <w:uiPriority w:val="99"/>
    <w:rsid w:val="00495A99"/>
    <w:pPr>
      <w:tabs>
        <w:tab w:val="center" w:pos="4153"/>
        <w:tab w:val="right" w:pos="8306"/>
      </w:tabs>
      <w:spacing w:after="0" w:line="240" w:lineRule="auto"/>
      <w:ind w:firstLine="720"/>
      <w:jc w:val="both"/>
    </w:pPr>
    <w:rPr>
      <w:rFonts w:ascii="1251 Times" w:eastAsia="Times New Roman" w:hAnsi="1251 Times" w:cs="1251 Times"/>
      <w:sz w:val="28"/>
      <w:szCs w:val="28"/>
      <w:lang w:val="en-US" w:eastAsia="ru-RU"/>
    </w:rPr>
  </w:style>
  <w:style w:type="character" w:customStyle="1" w:styleId="HeaderChar">
    <w:name w:val="Header Char"/>
    <w:basedOn w:val="DefaultParagraphFont"/>
    <w:link w:val="Header"/>
    <w:uiPriority w:val="99"/>
    <w:locked/>
    <w:rsid w:val="00495A99"/>
    <w:rPr>
      <w:rFonts w:ascii="1251 Times" w:hAnsi="1251 Times" w:cs="1251 Times"/>
      <w:sz w:val="28"/>
      <w:szCs w:val="28"/>
      <w:lang w:val="en-US" w:eastAsia="ru-RU"/>
    </w:rPr>
  </w:style>
  <w:style w:type="paragraph" w:styleId="BodyText">
    <w:name w:val="Body Text"/>
    <w:basedOn w:val="Normal"/>
    <w:link w:val="BodyTextChar"/>
    <w:uiPriority w:val="99"/>
    <w:rsid w:val="00495A99"/>
    <w:pPr>
      <w:spacing w:after="120" w:line="240" w:lineRule="auto"/>
    </w:pPr>
    <w:rPr>
      <w:rFonts w:ascii="Times New Roman" w:eastAsia="Times New Roman" w:hAnsi="Times New Roman" w:cs="Times New Roman"/>
      <w:sz w:val="28"/>
      <w:szCs w:val="28"/>
      <w:lang w:eastAsia="ru-RU"/>
    </w:rPr>
  </w:style>
  <w:style w:type="character" w:customStyle="1" w:styleId="BodyTextChar">
    <w:name w:val="Body Text Char"/>
    <w:basedOn w:val="DefaultParagraphFont"/>
    <w:link w:val="BodyText"/>
    <w:uiPriority w:val="99"/>
    <w:locked/>
    <w:rsid w:val="00495A99"/>
    <w:rPr>
      <w:rFonts w:ascii="Times New Roman" w:hAnsi="Times New Roman" w:cs="Times New Roman"/>
      <w:sz w:val="28"/>
      <w:szCs w:val="28"/>
    </w:rPr>
  </w:style>
  <w:style w:type="paragraph" w:styleId="Footer">
    <w:name w:val="footer"/>
    <w:basedOn w:val="Normal"/>
    <w:link w:val="FooterChar"/>
    <w:uiPriority w:val="99"/>
    <w:rsid w:val="00495A99"/>
    <w:pPr>
      <w:tabs>
        <w:tab w:val="center" w:pos="4819"/>
        <w:tab w:val="right" w:pos="9639"/>
      </w:tabs>
      <w:spacing w:after="0" w:line="240" w:lineRule="auto"/>
    </w:pPr>
    <w:rPr>
      <w:sz w:val="20"/>
      <w:szCs w:val="20"/>
      <w:lang w:val="en-US" w:eastAsia="ru-RU"/>
    </w:rPr>
  </w:style>
  <w:style w:type="character" w:customStyle="1" w:styleId="FooterChar">
    <w:name w:val="Footer Char"/>
    <w:basedOn w:val="DefaultParagraphFont"/>
    <w:link w:val="Footer"/>
    <w:uiPriority w:val="99"/>
    <w:locked/>
    <w:rsid w:val="00495A99"/>
    <w:rPr>
      <w:rFonts w:ascii="Calibri" w:hAnsi="Calibri" w:cs="Calibri"/>
    </w:rPr>
  </w:style>
  <w:style w:type="paragraph" w:styleId="NormalWeb">
    <w:name w:val="Normal (Web)"/>
    <w:basedOn w:val="Normal"/>
    <w:uiPriority w:val="99"/>
    <w:rsid w:val="00495A99"/>
    <w:pPr>
      <w:spacing w:before="100" w:beforeAutospacing="1" w:after="100" w:afterAutospacing="1" w:line="240" w:lineRule="auto"/>
    </w:pPr>
    <w:rPr>
      <w:sz w:val="24"/>
      <w:szCs w:val="24"/>
      <w:lang w:eastAsia="ru-RU"/>
    </w:rPr>
  </w:style>
  <w:style w:type="paragraph" w:styleId="BodyTextIndent2">
    <w:name w:val="Body Text Indent 2"/>
    <w:basedOn w:val="Normal"/>
    <w:link w:val="BodyTextIndent2Char"/>
    <w:uiPriority w:val="99"/>
    <w:rsid w:val="00495A99"/>
    <w:pPr>
      <w:spacing w:after="120" w:line="480" w:lineRule="auto"/>
      <w:ind w:left="283"/>
    </w:pPr>
    <w:rPr>
      <w:rFonts w:ascii="Times New Roman" w:eastAsia="Times New Roman" w:hAnsi="Times New Roman" w:cs="Times New Roman"/>
      <w:sz w:val="28"/>
      <w:szCs w:val="28"/>
      <w:lang w:eastAsia="ru-RU"/>
    </w:rPr>
  </w:style>
  <w:style w:type="character" w:customStyle="1" w:styleId="BodyTextIndent2Char">
    <w:name w:val="Body Text Indent 2 Char"/>
    <w:basedOn w:val="DefaultParagraphFont"/>
    <w:link w:val="BodyTextIndent2"/>
    <w:uiPriority w:val="99"/>
    <w:locked/>
    <w:rsid w:val="00495A99"/>
    <w:rPr>
      <w:rFonts w:ascii="Times New Roman" w:hAnsi="Times New Roman" w:cs="Times New Roman"/>
      <w:sz w:val="28"/>
      <w:szCs w:val="28"/>
    </w:rPr>
  </w:style>
  <w:style w:type="paragraph" w:styleId="HTMLPreformatted">
    <w:name w:val="HTML Preformatted"/>
    <w:basedOn w:val="Normal"/>
    <w:link w:val="HTMLPreformattedChar"/>
    <w:uiPriority w:val="99"/>
    <w:rsid w:val="00495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ru-RU"/>
    </w:rPr>
  </w:style>
  <w:style w:type="character" w:customStyle="1" w:styleId="HTMLPreformattedChar">
    <w:name w:val="HTML Preformatted Char"/>
    <w:basedOn w:val="DefaultParagraphFont"/>
    <w:link w:val="HTMLPreformatted"/>
    <w:uiPriority w:val="99"/>
    <w:locked/>
    <w:rsid w:val="00495A99"/>
    <w:rPr>
      <w:rFonts w:ascii="Courier New" w:hAnsi="Courier New" w:cs="Courier New"/>
    </w:rPr>
  </w:style>
  <w:style w:type="character" w:styleId="FootnoteReference">
    <w:name w:val="footnote reference"/>
    <w:basedOn w:val="DefaultParagraphFont"/>
    <w:uiPriority w:val="99"/>
    <w:semiHidden/>
    <w:rsid w:val="00495A99"/>
    <w:rPr>
      <w:vertAlign w:val="superscript"/>
    </w:rPr>
  </w:style>
  <w:style w:type="character" w:styleId="Emphasis">
    <w:name w:val="Emphasis"/>
    <w:basedOn w:val="DefaultParagraphFont"/>
    <w:uiPriority w:val="99"/>
    <w:qFormat/>
    <w:rsid w:val="00495A99"/>
    <w:rPr>
      <w:i/>
      <w:iCs/>
    </w:rPr>
  </w:style>
  <w:style w:type="character" w:styleId="Hyperlink">
    <w:name w:val="Hyperlink"/>
    <w:basedOn w:val="DefaultParagraphFont"/>
    <w:uiPriority w:val="99"/>
    <w:rsid w:val="00495A99"/>
    <w:rPr>
      <w:color w:val="auto"/>
      <w:u w:val="single"/>
    </w:rPr>
  </w:style>
  <w:style w:type="character" w:styleId="PageNumber">
    <w:name w:val="page number"/>
    <w:basedOn w:val="DefaultParagraphFont"/>
    <w:uiPriority w:val="99"/>
    <w:rsid w:val="00495A99"/>
  </w:style>
  <w:style w:type="character" w:styleId="Strong">
    <w:name w:val="Strong"/>
    <w:basedOn w:val="DefaultParagraphFont"/>
    <w:uiPriority w:val="99"/>
    <w:qFormat/>
    <w:rsid w:val="00495A99"/>
    <w:rPr>
      <w:b/>
      <w:bCs/>
    </w:rPr>
  </w:style>
  <w:style w:type="table" w:styleId="TableGrid">
    <w:name w:val="Table Grid"/>
    <w:basedOn w:val="TableNormal"/>
    <w:uiPriority w:val="99"/>
    <w:rsid w:val="00495A99"/>
    <w:pPr>
      <w:spacing w:after="200" w:line="276" w:lineRule="auto"/>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Normal"/>
    <w:uiPriority w:val="99"/>
    <w:rsid w:val="00495A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Normal"/>
    <w:uiPriority w:val="99"/>
    <w:rsid w:val="00495A99"/>
    <w:pPr>
      <w:ind w:left="720"/>
    </w:pPr>
  </w:style>
  <w:style w:type="paragraph" w:customStyle="1" w:styleId="a">
    <w:name w:val="Обычный с отступом"/>
    <w:basedOn w:val="Normal"/>
    <w:uiPriority w:val="99"/>
    <w:rsid w:val="00495A99"/>
    <w:pPr>
      <w:spacing w:before="120" w:after="0" w:line="240" w:lineRule="auto"/>
      <w:ind w:firstLine="720"/>
      <w:jc w:val="both"/>
    </w:pPr>
    <w:rPr>
      <w:rFonts w:ascii="Times New Roman" w:eastAsia="Times New Roman" w:hAnsi="Times New Roman" w:cs="Times New Roman"/>
      <w:i/>
      <w:iCs/>
      <w:sz w:val="28"/>
      <w:szCs w:val="28"/>
      <w:lang w:val="uk-UA" w:eastAsia="ru-RU"/>
    </w:rPr>
  </w:style>
  <w:style w:type="character" w:customStyle="1" w:styleId="rvts0">
    <w:name w:val="rvts0"/>
    <w:uiPriority w:val="99"/>
    <w:rsid w:val="00495A99"/>
  </w:style>
  <w:style w:type="paragraph" w:customStyle="1" w:styleId="a0">
    <w:name w:val="Абзац списку"/>
    <w:basedOn w:val="Normal"/>
    <w:uiPriority w:val="99"/>
    <w:rsid w:val="00495A99"/>
    <w:pPr>
      <w:ind w:left="720"/>
    </w:pPr>
  </w:style>
  <w:style w:type="paragraph" w:customStyle="1" w:styleId="Iauiue">
    <w:name w:val="Iau?iue"/>
    <w:uiPriority w:val="99"/>
    <w:rsid w:val="00495A99"/>
    <w:pPr>
      <w:autoSpaceDE w:val="0"/>
      <w:autoSpaceDN w:val="0"/>
    </w:pPr>
    <w:rPr>
      <w:rFonts w:ascii="1251 Times" w:eastAsia="Times New Roman" w:hAnsi="1251 Times" w:cs="1251 Times"/>
      <w:sz w:val="20"/>
      <w:szCs w:val="20"/>
      <w:lang w:val="ru-RU" w:eastAsia="ru-RU"/>
    </w:rPr>
  </w:style>
  <w:style w:type="paragraph" w:customStyle="1" w:styleId="21">
    <w:name w:val="Основной текст с отступом 21"/>
    <w:basedOn w:val="Normal"/>
    <w:uiPriority w:val="99"/>
    <w:rsid w:val="00495A99"/>
    <w:pPr>
      <w:overflowPunct w:val="0"/>
      <w:autoSpaceDE w:val="0"/>
      <w:autoSpaceDN w:val="0"/>
      <w:adjustRightInd w:val="0"/>
      <w:spacing w:after="0" w:line="240" w:lineRule="auto"/>
      <w:ind w:firstLine="709"/>
      <w:jc w:val="both"/>
      <w:textAlignment w:val="baseline"/>
    </w:pPr>
    <w:rPr>
      <w:rFonts w:ascii="Times New Roman CYR" w:eastAsia="Times New Roman" w:hAnsi="Times New Roman CYR" w:cs="Times New Roman CYR"/>
      <w:sz w:val="26"/>
      <w:szCs w:val="26"/>
      <w:lang w:val="uk-UA"/>
    </w:rPr>
  </w:style>
  <w:style w:type="paragraph" w:customStyle="1" w:styleId="a1">
    <w:name w:val="Нормальний текст"/>
    <w:basedOn w:val="Normal"/>
    <w:uiPriority w:val="99"/>
    <w:rsid w:val="00495A99"/>
    <w:pPr>
      <w:spacing w:before="120" w:after="0" w:line="240" w:lineRule="auto"/>
      <w:ind w:firstLine="567"/>
    </w:pPr>
    <w:rPr>
      <w:rFonts w:ascii="Times New Roman" w:eastAsia="Times New Roman" w:hAnsi="Times New Roman" w:cs="Times New Roman"/>
      <w:sz w:val="24"/>
      <w:szCs w:val="24"/>
      <w:lang w:val="uk-UA" w:eastAsia="ru-RU"/>
    </w:rPr>
  </w:style>
  <w:style w:type="paragraph" w:customStyle="1" w:styleId="2">
    <w:name w:val="Абзац списка2"/>
    <w:basedOn w:val="Normal"/>
    <w:uiPriority w:val="99"/>
    <w:rsid w:val="00495A99"/>
    <w:pPr>
      <w:ind w:left="720"/>
    </w:pPr>
    <w:rPr>
      <w:rFonts w:eastAsia="Times New Roman"/>
    </w:rPr>
  </w:style>
  <w:style w:type="paragraph" w:customStyle="1" w:styleId="ListParagraph1">
    <w:name w:val="List Paragraph1"/>
    <w:basedOn w:val="Normal"/>
    <w:uiPriority w:val="99"/>
    <w:rsid w:val="00495A99"/>
    <w:pPr>
      <w:ind w:left="708"/>
    </w:pPr>
  </w:style>
  <w:style w:type="paragraph" w:customStyle="1" w:styleId="Style6">
    <w:name w:val="Style6"/>
    <w:basedOn w:val="Normal"/>
    <w:uiPriority w:val="99"/>
    <w:rsid w:val="00495A99"/>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uk-UA" w:eastAsia="uk-UA"/>
    </w:rPr>
  </w:style>
  <w:style w:type="character" w:customStyle="1" w:styleId="FontStyle15">
    <w:name w:val="Font Style15"/>
    <w:uiPriority w:val="99"/>
    <w:rsid w:val="00495A99"/>
    <w:rPr>
      <w:rFonts w:ascii="Times New Roman" w:hAnsi="Times New Roman" w:cs="Times New Roman"/>
      <w:i/>
      <w:iCs/>
      <w:sz w:val="22"/>
      <w:szCs w:val="22"/>
    </w:rPr>
  </w:style>
  <w:style w:type="character" w:customStyle="1" w:styleId="block-infoleft1">
    <w:name w:val="block-info__left1"/>
    <w:uiPriority w:val="99"/>
    <w:rsid w:val="00495A99"/>
  </w:style>
  <w:style w:type="character" w:customStyle="1" w:styleId="block-infohidden">
    <w:name w:val="block-info__hidden"/>
    <w:basedOn w:val="DefaultParagraphFont"/>
    <w:uiPriority w:val="99"/>
    <w:rsid w:val="00495A99"/>
  </w:style>
  <w:style w:type="paragraph" w:customStyle="1" w:styleId="a2">
    <w:name w:val="Готовый"/>
    <w:basedOn w:val="Normal"/>
    <w:uiPriority w:val="99"/>
    <w:rsid w:val="00495A9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120" w:after="0" w:line="380" w:lineRule="exact"/>
      <w:ind w:firstLine="720"/>
      <w:jc w:val="both"/>
    </w:pPr>
    <w:rPr>
      <w:rFonts w:ascii="Courier New" w:hAnsi="Courier New" w:cs="Courier New"/>
      <w:sz w:val="28"/>
      <w:szCs w:val="28"/>
      <w:lang w:val="uk-UA" w:eastAsia="ru-RU"/>
    </w:rPr>
  </w:style>
  <w:style w:type="paragraph" w:customStyle="1" w:styleId="5">
    <w:name w:val="Знак Знак5"/>
    <w:basedOn w:val="Normal"/>
    <w:uiPriority w:val="99"/>
    <w:semiHidden/>
    <w:rsid w:val="00495A99"/>
    <w:pPr>
      <w:spacing w:after="0" w:line="240" w:lineRule="auto"/>
    </w:pPr>
    <w:rPr>
      <w:rFonts w:ascii="Times New Roman" w:eastAsia="Times New Roman" w:hAnsi="Times New Roman" w:cs="Times New Roman"/>
      <w:sz w:val="20"/>
      <w:szCs w:val="20"/>
      <w:lang w:val="en-US"/>
    </w:rPr>
  </w:style>
  <w:style w:type="paragraph" w:customStyle="1" w:styleId="Default">
    <w:name w:val="Default"/>
    <w:uiPriority w:val="99"/>
    <w:rsid w:val="00495A99"/>
    <w:pPr>
      <w:autoSpaceDE w:val="0"/>
      <w:autoSpaceDN w:val="0"/>
      <w:adjustRightInd w:val="0"/>
    </w:pPr>
    <w:rPr>
      <w:rFonts w:ascii="Arial" w:eastAsia="Times New Roman" w:hAnsi="Arial" w:cs="Arial"/>
      <w:color w:val="000000"/>
      <w:sz w:val="24"/>
      <w:szCs w:val="24"/>
      <w:lang w:val="ru-RU" w:eastAsia="ru-RU"/>
    </w:rPr>
  </w:style>
  <w:style w:type="character" w:customStyle="1" w:styleId="20">
    <w:name w:val="Основной текст (2)_"/>
    <w:link w:val="22"/>
    <w:uiPriority w:val="99"/>
    <w:locked/>
    <w:rsid w:val="00495A99"/>
    <w:rPr>
      <w:sz w:val="27"/>
      <w:szCs w:val="27"/>
      <w:shd w:val="clear" w:color="auto" w:fill="FFFFFF"/>
    </w:rPr>
  </w:style>
  <w:style w:type="paragraph" w:customStyle="1" w:styleId="22">
    <w:name w:val="Основной текст (2)"/>
    <w:basedOn w:val="Normal"/>
    <w:link w:val="20"/>
    <w:uiPriority w:val="99"/>
    <w:rsid w:val="00495A99"/>
    <w:pPr>
      <w:shd w:val="clear" w:color="auto" w:fill="FFFFFF"/>
      <w:spacing w:after="0" w:line="322" w:lineRule="exact"/>
      <w:ind w:hanging="580"/>
    </w:pPr>
    <w:rPr>
      <w:sz w:val="27"/>
      <w:szCs w:val="27"/>
      <w:lang w:val="en-US" w:eastAsia="ru-RU"/>
    </w:rPr>
  </w:style>
  <w:style w:type="character" w:customStyle="1" w:styleId="a3">
    <w:name w:val="Основной текст_"/>
    <w:basedOn w:val="DefaultParagraphFont"/>
    <w:link w:val="6"/>
    <w:uiPriority w:val="99"/>
    <w:locked/>
    <w:rsid w:val="00495A99"/>
    <w:rPr>
      <w:sz w:val="22"/>
      <w:szCs w:val="22"/>
      <w:shd w:val="clear" w:color="auto" w:fill="FFFFFF"/>
    </w:rPr>
  </w:style>
  <w:style w:type="paragraph" w:customStyle="1" w:styleId="6">
    <w:name w:val="Основной текст6"/>
    <w:basedOn w:val="Normal"/>
    <w:link w:val="a3"/>
    <w:uiPriority w:val="99"/>
    <w:rsid w:val="00495A99"/>
    <w:pPr>
      <w:shd w:val="clear" w:color="auto" w:fill="FFFFFF"/>
      <w:spacing w:after="0" w:line="240" w:lineRule="atLeast"/>
    </w:pPr>
    <w:rPr>
      <w:lang w:eastAsia="ru-RU"/>
    </w:rPr>
  </w:style>
  <w:style w:type="character" w:customStyle="1" w:styleId="109">
    <w:name w:val="Основной текст (10) + 9"/>
    <w:aliases w:val="5 pt"/>
    <w:basedOn w:val="DefaultParagraphFont"/>
    <w:uiPriority w:val="99"/>
    <w:rsid w:val="00495A99"/>
    <w:rPr>
      <w:spacing w:val="0"/>
      <w:sz w:val="19"/>
      <w:szCs w:val="19"/>
    </w:rPr>
  </w:style>
  <w:style w:type="character" w:customStyle="1" w:styleId="3">
    <w:name w:val="Основной текст (3)_"/>
    <w:basedOn w:val="DefaultParagraphFont"/>
    <w:link w:val="30"/>
    <w:uiPriority w:val="99"/>
    <w:locked/>
    <w:rsid w:val="00495A99"/>
    <w:rPr>
      <w:sz w:val="22"/>
      <w:szCs w:val="22"/>
      <w:shd w:val="clear" w:color="auto" w:fill="FFFFFF"/>
    </w:rPr>
  </w:style>
  <w:style w:type="paragraph" w:customStyle="1" w:styleId="30">
    <w:name w:val="Основной текст (3)"/>
    <w:basedOn w:val="Normal"/>
    <w:link w:val="3"/>
    <w:uiPriority w:val="99"/>
    <w:rsid w:val="00495A99"/>
    <w:pPr>
      <w:shd w:val="clear" w:color="auto" w:fill="FFFFFF"/>
      <w:spacing w:before="300" w:after="1680" w:line="278" w:lineRule="exact"/>
      <w:jc w:val="center"/>
    </w:pPr>
    <w:rPr>
      <w:lang w:eastAsia="ru-RU"/>
    </w:rPr>
  </w:style>
  <w:style w:type="character" w:customStyle="1" w:styleId="31">
    <w:name w:val="Основной текст3"/>
    <w:basedOn w:val="a3"/>
    <w:uiPriority w:val="99"/>
    <w:rsid w:val="00495A99"/>
    <w:rPr>
      <w:spacing w:val="0"/>
      <w:u w:val="single"/>
    </w:rPr>
  </w:style>
  <w:style w:type="character" w:customStyle="1" w:styleId="4">
    <w:name w:val="Основной текст4"/>
    <w:basedOn w:val="a3"/>
    <w:uiPriority w:val="99"/>
    <w:rsid w:val="00495A99"/>
    <w:rPr>
      <w:spacing w:val="0"/>
      <w:u w:val="single"/>
    </w:rPr>
  </w:style>
  <w:style w:type="character" w:customStyle="1" w:styleId="50">
    <w:name w:val="Основной текст5"/>
    <w:basedOn w:val="a3"/>
    <w:uiPriority w:val="99"/>
    <w:rsid w:val="00495A99"/>
    <w:rPr>
      <w:spacing w:val="0"/>
      <w:u w:val="single"/>
    </w:rPr>
  </w:style>
  <w:style w:type="character" w:customStyle="1" w:styleId="51">
    <w:name w:val="Основной текст (5)_"/>
    <w:basedOn w:val="DefaultParagraphFont"/>
    <w:link w:val="52"/>
    <w:uiPriority w:val="99"/>
    <w:locked/>
    <w:rsid w:val="00495A99"/>
    <w:rPr>
      <w:sz w:val="27"/>
      <w:szCs w:val="27"/>
      <w:shd w:val="clear" w:color="auto" w:fill="FFFFFF"/>
    </w:rPr>
  </w:style>
  <w:style w:type="paragraph" w:customStyle="1" w:styleId="52">
    <w:name w:val="Основной текст (5)"/>
    <w:basedOn w:val="Normal"/>
    <w:link w:val="51"/>
    <w:uiPriority w:val="99"/>
    <w:rsid w:val="00495A99"/>
    <w:pPr>
      <w:shd w:val="clear" w:color="auto" w:fill="FFFFFF"/>
      <w:spacing w:before="420" w:after="0" w:line="322" w:lineRule="exact"/>
      <w:jc w:val="both"/>
    </w:pPr>
    <w:rPr>
      <w:sz w:val="27"/>
      <w:szCs w:val="27"/>
      <w:lang w:eastAsia="ru-RU"/>
    </w:rPr>
  </w:style>
  <w:style w:type="paragraph" w:customStyle="1" w:styleId="23">
    <w:name w:val="Знак2"/>
    <w:basedOn w:val="Normal"/>
    <w:uiPriority w:val="99"/>
    <w:rsid w:val="00495A99"/>
    <w:pPr>
      <w:spacing w:after="160" w:line="240" w:lineRule="exact"/>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TotalTime>
  <Pages>7</Pages>
  <Words>1629</Words>
  <Characters>9286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Схвалено</dc:title>
  <dc:subject/>
  <dc:creator>baluba</dc:creator>
  <cp:keywords/>
  <dc:description/>
  <cp:lastModifiedBy>Вита</cp:lastModifiedBy>
  <cp:revision>52</cp:revision>
  <cp:lastPrinted>2019-05-16T12:41:00Z</cp:lastPrinted>
  <dcterms:created xsi:type="dcterms:W3CDTF">2018-11-19T07:51:00Z</dcterms:created>
  <dcterms:modified xsi:type="dcterms:W3CDTF">2019-05-28T11:33:00Z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1049-10.1.0.5656</vt:lpwstr>
  </property>
</Properties>
</file>